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4" w:rsidRDefault="00E078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Российская Федерация</w:t>
      </w:r>
      <w:r w:rsidR="00C04404">
        <w:rPr>
          <w:rFonts w:ascii="Times New Roman" w:eastAsia="Times New Roman" w:hAnsi="Times New Roman"/>
          <w:color w:val="000000"/>
          <w:kern w:val="36"/>
        </w:rPr>
        <w:br/>
      </w:r>
      <w:r w:rsidRPr="00E07804">
        <w:rPr>
          <w:rFonts w:ascii="Times New Roman" w:eastAsia="Times New Roman" w:hAnsi="Times New Roman"/>
          <w:b w:val="0"/>
          <w:color w:val="000000"/>
          <w:kern w:val="36"/>
        </w:rPr>
        <w:t>Ивановская область</w:t>
      </w: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>
        <w:rPr>
          <w:rFonts w:ascii="Times New Roman" w:eastAsia="Times New Roman" w:hAnsi="Times New Roman"/>
          <w:color w:val="000000"/>
          <w:kern w:val="36"/>
        </w:rPr>
        <w:t>ПОСТАНОВЛЕНИЕ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Администрации Китовского сельского поселения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Шуйского муниципального района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proofErr w:type="spellStart"/>
      <w:r w:rsidRPr="00E07804">
        <w:rPr>
          <w:rFonts w:ascii="Times New Roman" w:eastAsia="Times New Roman" w:hAnsi="Times New Roman"/>
          <w:b w:val="0"/>
          <w:color w:val="000000"/>
          <w:kern w:val="36"/>
        </w:rPr>
        <w:t>с.Китово</w:t>
      </w:r>
      <w:proofErr w:type="spellEnd"/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Theme="minorEastAsia" w:hAnsi="Times New Roman" w:cs="Times New Roman"/>
        </w:rPr>
      </w:pPr>
    </w:p>
    <w:p w:rsidR="00C04404" w:rsidRDefault="00C04404" w:rsidP="00C04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5AB8">
        <w:rPr>
          <w:rFonts w:ascii="Times New Roman" w:hAnsi="Times New Roman" w:cs="Times New Roman"/>
          <w:sz w:val="28"/>
          <w:szCs w:val="28"/>
        </w:rPr>
        <w:t>10.01.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B5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08295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69062E" w:rsidRPr="00384561" w:rsidRDefault="0069062E" w:rsidP="0069062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</w:t>
      </w:r>
      <w:r w:rsidRPr="00931469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для </w:t>
      </w:r>
      <w:r w:rsidR="00C04404">
        <w:rPr>
          <w:rFonts w:ascii="Times New Roman" w:hAnsi="Times New Roman" w:cs="Times New Roman"/>
          <w:b/>
          <w:sz w:val="28"/>
          <w:szCs w:val="28"/>
        </w:rPr>
        <w:t>обеспечения муниципальных нужд А</w:t>
      </w:r>
      <w:r w:rsidRPr="00931469">
        <w:rPr>
          <w:rFonts w:ascii="Times New Roman" w:hAnsi="Times New Roman" w:cs="Times New Roman"/>
          <w:b/>
          <w:sz w:val="28"/>
          <w:szCs w:val="28"/>
        </w:rPr>
        <w:t>дминистрации Китовского сельского поселения Шуйского муниципального района</w:t>
      </w:r>
      <w:r w:rsidR="00C0440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B5AB8">
        <w:rPr>
          <w:rFonts w:ascii="Times New Roman" w:hAnsi="Times New Roman" w:cs="Times New Roman"/>
          <w:b/>
          <w:sz w:val="28"/>
          <w:szCs w:val="28"/>
        </w:rPr>
        <w:t>2</w:t>
      </w:r>
      <w:r w:rsidR="00BC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04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BC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04" w:rsidRPr="00C04404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2B5AB8">
        <w:rPr>
          <w:rFonts w:ascii="Times New Roman" w:hAnsi="Times New Roman" w:cs="Times New Roman"/>
          <w:b/>
          <w:sz w:val="28"/>
          <w:szCs w:val="28"/>
        </w:rPr>
        <w:t>3</w:t>
      </w:r>
      <w:r w:rsidR="00C04404" w:rsidRPr="00C0440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B5AB8">
        <w:rPr>
          <w:rFonts w:ascii="Times New Roman" w:hAnsi="Times New Roman" w:cs="Times New Roman"/>
          <w:b/>
          <w:sz w:val="28"/>
          <w:szCs w:val="28"/>
        </w:rPr>
        <w:t>4</w:t>
      </w:r>
      <w:r w:rsidR="00C04404" w:rsidRPr="00C0440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9062E" w:rsidRPr="006C47FB" w:rsidRDefault="0069062E" w:rsidP="006C47FB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В соответствии </w:t>
      </w:r>
      <w:r w:rsidR="00C04404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со статьей 16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Федерального закона от 05.04.2013 № 44-ФЗ </w:t>
      </w:r>
      <w:r w:rsidR="00A9044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«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044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»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,</w:t>
      </w:r>
      <w:r w:rsidR="00A9044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Постановление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м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Правительства РФ от 30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.09.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2019</w:t>
      </w:r>
      <w:r w:rsidR="00983D28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№ 1279</w:t>
      </w:r>
      <w:r w:rsidR="00983D28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983D28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C04404" w:rsidRPr="006C47FB">
        <w:rPr>
          <w:rFonts w:ascii="Times New Roman" w:hAnsi="Times New Roman" w:cs="Times New Roman"/>
          <w:b w:val="0"/>
          <w:sz w:val="28"/>
          <w:szCs w:val="28"/>
          <w:u w:val="none"/>
        </w:rPr>
        <w:t>А</w:t>
      </w:r>
      <w:r w:rsidRPr="006C47FB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дминистрация Китовского сельского поселения </w:t>
      </w:r>
      <w:r w:rsidRPr="006C47FB">
        <w:rPr>
          <w:rFonts w:ascii="Times New Roman" w:hAnsi="Times New Roman" w:cs="Times New Roman"/>
          <w:sz w:val="28"/>
          <w:szCs w:val="28"/>
          <w:u w:val="none"/>
        </w:rPr>
        <w:t>постановляет:</w:t>
      </w:r>
    </w:p>
    <w:p w:rsidR="0069062E" w:rsidRPr="001F230D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044C">
        <w:rPr>
          <w:rFonts w:ascii="Times New Roman" w:hAnsi="Times New Roman" w:cs="Times New Roman"/>
          <w:sz w:val="28"/>
          <w:szCs w:val="28"/>
        </w:rPr>
        <w:t>У</w:t>
      </w:r>
      <w:r w:rsidR="00BC4491">
        <w:rPr>
          <w:rFonts w:ascii="Times New Roman" w:hAnsi="Times New Roman" w:cs="Times New Roman"/>
          <w:sz w:val="28"/>
          <w:szCs w:val="28"/>
        </w:rPr>
        <w:t>тверд</w:t>
      </w:r>
      <w:r w:rsidR="00A9044C">
        <w:rPr>
          <w:rFonts w:ascii="Times New Roman" w:hAnsi="Times New Roman" w:cs="Times New Roman"/>
          <w:sz w:val="28"/>
          <w:szCs w:val="28"/>
        </w:rPr>
        <w:t>ить</w:t>
      </w:r>
      <w:r w:rsidRPr="001F230D">
        <w:rPr>
          <w:rFonts w:ascii="Times New Roman" w:hAnsi="Times New Roman" w:cs="Times New Roman"/>
          <w:sz w:val="28"/>
          <w:szCs w:val="28"/>
        </w:rPr>
        <w:t xml:space="preserve"> план-график закупок товаров, работ, услуг для обеспечения муниципальных</w:t>
      </w:r>
      <w:r w:rsidR="006C47FB">
        <w:rPr>
          <w:rFonts w:ascii="Times New Roman" w:hAnsi="Times New Roman" w:cs="Times New Roman"/>
          <w:sz w:val="28"/>
          <w:szCs w:val="28"/>
        </w:rPr>
        <w:t xml:space="preserve"> нужд А</w:t>
      </w:r>
      <w:r w:rsidRPr="001F230D">
        <w:rPr>
          <w:rFonts w:ascii="Times New Roman" w:hAnsi="Times New Roman" w:cs="Times New Roman"/>
          <w:sz w:val="28"/>
          <w:szCs w:val="28"/>
        </w:rPr>
        <w:t>дминистрации Китовского сельского поселения Шуйско</w:t>
      </w:r>
      <w:r w:rsidR="00C04404">
        <w:rPr>
          <w:rFonts w:ascii="Times New Roman" w:hAnsi="Times New Roman" w:cs="Times New Roman"/>
          <w:sz w:val="28"/>
          <w:szCs w:val="28"/>
        </w:rPr>
        <w:t>го муниципального района на 202</w:t>
      </w:r>
      <w:r w:rsidR="002B5AB8">
        <w:rPr>
          <w:rFonts w:ascii="Times New Roman" w:hAnsi="Times New Roman" w:cs="Times New Roman"/>
          <w:sz w:val="28"/>
          <w:szCs w:val="28"/>
        </w:rPr>
        <w:t>2</w:t>
      </w:r>
      <w:r w:rsidR="00C04404">
        <w:rPr>
          <w:rFonts w:ascii="Times New Roman" w:hAnsi="Times New Roman" w:cs="Times New Roman"/>
          <w:sz w:val="28"/>
          <w:szCs w:val="28"/>
        </w:rPr>
        <w:t xml:space="preserve">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4404" w:rsidRPr="00C04404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2B5AB8">
        <w:rPr>
          <w:rFonts w:ascii="Times New Roman" w:hAnsi="Times New Roman" w:cs="Times New Roman"/>
          <w:sz w:val="28"/>
          <w:szCs w:val="28"/>
        </w:rPr>
        <w:t>3</w:t>
      </w:r>
      <w:r w:rsidR="00C04404" w:rsidRPr="00C04404">
        <w:rPr>
          <w:rFonts w:ascii="Times New Roman" w:hAnsi="Times New Roman" w:cs="Times New Roman"/>
          <w:sz w:val="28"/>
          <w:szCs w:val="28"/>
        </w:rPr>
        <w:t xml:space="preserve"> и 202</w:t>
      </w:r>
      <w:r w:rsidR="002B5AB8">
        <w:rPr>
          <w:rFonts w:ascii="Times New Roman" w:hAnsi="Times New Roman" w:cs="Times New Roman"/>
          <w:sz w:val="28"/>
          <w:szCs w:val="28"/>
        </w:rPr>
        <w:t>4</w:t>
      </w:r>
      <w:r w:rsidR="00C04404" w:rsidRPr="00C0440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F230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9062E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B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B34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0440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9062E" w:rsidRPr="008316BA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6BA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 момента подписания.</w:t>
      </w:r>
    </w:p>
    <w:p w:rsidR="0069062E" w:rsidRDefault="0069062E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4491" w:rsidRDefault="00BC4491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9062E" w:rsidRDefault="0069062E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4491" w:rsidRDefault="0069062E" w:rsidP="0069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Китовского</w:t>
      </w:r>
    </w:p>
    <w:p w:rsidR="006C47FB" w:rsidRDefault="0069062E" w:rsidP="00983D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Сорокина</w:t>
      </w:r>
    </w:p>
    <w:p w:rsidR="00474054" w:rsidRDefault="00474054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474054" w:rsidSect="0093146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C4491" w:rsidRDefault="00BC4491" w:rsidP="00BC4491">
      <w:pPr>
        <w:spacing w:after="0"/>
        <w:ind w:right="1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BC4491" w:rsidRDefault="00BC4491" w:rsidP="00BC449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8E7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C4491" w:rsidRDefault="00BC4491" w:rsidP="00BC449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Китовского сельского поселения</w:t>
      </w:r>
    </w:p>
    <w:p w:rsidR="00BC4491" w:rsidRDefault="00BC4491" w:rsidP="00BC4491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B5AB8">
        <w:rPr>
          <w:rFonts w:ascii="Times New Roman" w:hAnsi="Times New Roman" w:cs="Times New Roman"/>
          <w:bCs/>
          <w:sz w:val="24"/>
          <w:szCs w:val="24"/>
        </w:rPr>
        <w:t>10.01.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2B5AB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№____</w:t>
      </w:r>
    </w:p>
    <w:tbl>
      <w:tblPr>
        <w:tblW w:w="16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5"/>
        <w:gridCol w:w="517"/>
        <w:gridCol w:w="789"/>
        <w:gridCol w:w="169"/>
        <w:gridCol w:w="236"/>
        <w:gridCol w:w="1397"/>
        <w:gridCol w:w="1071"/>
        <w:gridCol w:w="1174"/>
        <w:gridCol w:w="1071"/>
        <w:gridCol w:w="1071"/>
        <w:gridCol w:w="693"/>
        <w:gridCol w:w="948"/>
        <w:gridCol w:w="18"/>
        <w:gridCol w:w="287"/>
        <w:gridCol w:w="236"/>
        <w:gridCol w:w="735"/>
        <w:gridCol w:w="366"/>
        <w:gridCol w:w="236"/>
        <w:gridCol w:w="816"/>
        <w:gridCol w:w="382"/>
        <w:gridCol w:w="239"/>
      </w:tblGrid>
      <w:tr w:rsidR="007C4AA7" w:rsidRPr="002B5AB8" w:rsidTr="006F18B3">
        <w:trPr>
          <w:gridAfter w:val="2"/>
          <w:wAfter w:w="621" w:type="dxa"/>
          <w:trHeight w:val="402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" w:name="RANGE!A8"/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1"/>
          </w:p>
        </w:tc>
      </w:tr>
      <w:tr w:rsidR="007C4AA7" w:rsidRPr="002B5AB8" w:rsidTr="006F18B3">
        <w:trPr>
          <w:gridAfter w:val="2"/>
          <w:wAfter w:w="621" w:type="dxa"/>
          <w:trHeight w:val="30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AB8" w:rsidRPr="002B5AB8" w:rsidRDefault="002B5AB8" w:rsidP="002B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2022 финансовый год</w:t>
            </w:r>
          </w:p>
        </w:tc>
      </w:tr>
      <w:tr w:rsidR="007C4AA7" w:rsidRPr="002B5AB8" w:rsidTr="006F18B3">
        <w:trPr>
          <w:gridAfter w:val="2"/>
          <w:wAfter w:w="621" w:type="dxa"/>
          <w:trHeight w:val="30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AB8" w:rsidRPr="002B5AB8" w:rsidRDefault="002B5AB8" w:rsidP="002B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2023 и 2024 годов</w:t>
            </w:r>
          </w:p>
        </w:tc>
      </w:tr>
      <w:tr w:rsidR="002B5AB8" w:rsidRPr="002B5AB8" w:rsidTr="006F18B3">
        <w:trPr>
          <w:trHeight w:val="402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2B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83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2B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КИТОВСКОГО СЕЛЬСКОГО ПОСЕЛЕНИЯ ШУЙСКОГО МУНИЦИПАЛЬНОГО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C7607" w:rsidRPr="002B5AB8" w:rsidRDefault="001C7607" w:rsidP="002B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3725006943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372501001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C7607" w:rsidRPr="002B5AB8" w:rsidTr="006F18B3">
        <w:trPr>
          <w:gridAfter w:val="2"/>
          <w:wAfter w:w="621" w:type="dxa"/>
          <w:trHeight w:val="60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155927, Ивановская </w:t>
            </w:r>
            <w:proofErr w:type="spellStart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Шуйский р-н, </w:t>
            </w:r>
            <w:proofErr w:type="spellStart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Китово</w:t>
            </w:r>
            <w:proofErr w:type="spellEnd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с, УЛ СЕВЕРНАЯ, 2, 7-49351-35189, kitovo@ivreg.ru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24633440101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83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60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</w:tbl>
    <w:p w:rsidR="006F18B3" w:rsidRDefault="006F18B3"/>
    <w:p w:rsidR="006F18B3" w:rsidRDefault="006F18B3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1978"/>
        <w:gridCol w:w="880"/>
        <w:gridCol w:w="821"/>
        <w:gridCol w:w="992"/>
        <w:gridCol w:w="1397"/>
        <w:gridCol w:w="1071"/>
        <w:gridCol w:w="1174"/>
        <w:gridCol w:w="1071"/>
        <w:gridCol w:w="1071"/>
        <w:gridCol w:w="1020"/>
        <w:gridCol w:w="1273"/>
        <w:gridCol w:w="1299"/>
        <w:gridCol w:w="931"/>
        <w:gridCol w:w="324"/>
      </w:tblGrid>
      <w:tr w:rsidR="007C4AA7" w:rsidRPr="002B5AB8" w:rsidTr="006F18B3">
        <w:trPr>
          <w:gridAfter w:val="1"/>
          <w:wAfter w:w="324" w:type="dxa"/>
          <w:trHeight w:val="499"/>
        </w:trPr>
        <w:tc>
          <w:tcPr>
            <w:tcW w:w="15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574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1978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Объект закупки</w:t>
            </w:r>
          </w:p>
        </w:tc>
        <w:tc>
          <w:tcPr>
            <w:tcW w:w="1397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407" w:type="dxa"/>
            <w:gridSpan w:val="5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73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99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255" w:type="dxa"/>
            <w:gridSpan w:val="2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2"/>
        </w:trPr>
        <w:tc>
          <w:tcPr>
            <w:tcW w:w="5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397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последующие годы</w:t>
            </w:r>
          </w:p>
        </w:tc>
        <w:tc>
          <w:tcPr>
            <w:tcW w:w="1273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первый год</w:t>
            </w:r>
          </w:p>
        </w:tc>
        <w:tc>
          <w:tcPr>
            <w:tcW w:w="1071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второй год</w:t>
            </w:r>
          </w:p>
        </w:tc>
        <w:tc>
          <w:tcPr>
            <w:tcW w:w="1020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5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Код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8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9"/>
        </w:trPr>
        <w:tc>
          <w:tcPr>
            <w:tcW w:w="5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978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223372500694337250100100010000000000</w:t>
            </w:r>
          </w:p>
        </w:tc>
        <w:tc>
          <w:tcPr>
            <w:tcW w:w="88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4091033.06</w:t>
            </w:r>
          </w:p>
        </w:tc>
        <w:tc>
          <w:tcPr>
            <w:tcW w:w="11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4091033.06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2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9"/>
        </w:trPr>
        <w:tc>
          <w:tcPr>
            <w:tcW w:w="5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978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233372500694337250100100020000000000</w:t>
            </w:r>
          </w:p>
        </w:tc>
        <w:tc>
          <w:tcPr>
            <w:tcW w:w="88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2299183.84</w:t>
            </w:r>
          </w:p>
        </w:tc>
        <w:tc>
          <w:tcPr>
            <w:tcW w:w="11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2299183.84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2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9"/>
        </w:trPr>
        <w:tc>
          <w:tcPr>
            <w:tcW w:w="5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1978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243372500694337250100100030000000000</w:t>
            </w:r>
          </w:p>
        </w:tc>
        <w:tc>
          <w:tcPr>
            <w:tcW w:w="88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2074651.34</w:t>
            </w:r>
          </w:p>
        </w:tc>
        <w:tc>
          <w:tcPr>
            <w:tcW w:w="11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2074651.34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8464868.24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4091033.06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2299183.84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2074651.34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92701133390020120244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92701130120120120244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92705030310120110244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92704093693010020244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260769.82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260769.82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92705030320120120244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92705030810100050244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92701133590020030244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230563.23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76854.41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76854.41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76854.41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92701040130100050247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92703100210120010244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92705033691001120244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92705030310120010247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92702033190051180244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92707070410100020244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92710060910220020244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92701130130500010244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92701130110120120247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963000.4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353000.4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92705030320120110244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2414648.26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1330121.9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616029.43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468496.93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92705033692001101244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42906.53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42906.53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92704120710100040244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92711010610100030244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92701040130100050244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1089400.0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376800.0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356300.0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356300.0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C4491" w:rsidRDefault="00BC4491" w:rsidP="002B5A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054" w:rsidRDefault="00474054" w:rsidP="00BC4491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8E7" w:rsidRP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1348E7" w:rsidRPr="001348E7" w:rsidSect="001348E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62E"/>
    <w:rsid w:val="00082959"/>
    <w:rsid w:val="001348E7"/>
    <w:rsid w:val="001C7607"/>
    <w:rsid w:val="002B5AB8"/>
    <w:rsid w:val="004535E7"/>
    <w:rsid w:val="00474054"/>
    <w:rsid w:val="0069062E"/>
    <w:rsid w:val="006B2CB7"/>
    <w:rsid w:val="006C47FB"/>
    <w:rsid w:val="006F18B3"/>
    <w:rsid w:val="006F2D1D"/>
    <w:rsid w:val="00735DB1"/>
    <w:rsid w:val="007C4AA7"/>
    <w:rsid w:val="008961AD"/>
    <w:rsid w:val="00983D28"/>
    <w:rsid w:val="00A9044C"/>
    <w:rsid w:val="00B34AA7"/>
    <w:rsid w:val="00B51FB1"/>
    <w:rsid w:val="00BC4491"/>
    <w:rsid w:val="00BD6B17"/>
    <w:rsid w:val="00C04404"/>
    <w:rsid w:val="00D40892"/>
    <w:rsid w:val="00DD5F52"/>
    <w:rsid w:val="00E07804"/>
    <w:rsid w:val="00ED3216"/>
    <w:rsid w:val="00F8585E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E"/>
  </w:style>
  <w:style w:type="paragraph" w:styleId="1">
    <w:name w:val="heading 1"/>
    <w:basedOn w:val="a"/>
    <w:next w:val="a"/>
    <w:link w:val="10"/>
    <w:uiPriority w:val="99"/>
    <w:qFormat/>
    <w:rsid w:val="006C47F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0440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404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47F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9</cp:revision>
  <cp:lastPrinted>2020-01-15T07:31:00Z</cp:lastPrinted>
  <dcterms:created xsi:type="dcterms:W3CDTF">2020-04-28T17:56:00Z</dcterms:created>
  <dcterms:modified xsi:type="dcterms:W3CDTF">2022-01-12T07:54:00Z</dcterms:modified>
</cp:coreProperties>
</file>