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1" w:rsidRDefault="00A067F1" w:rsidP="00A067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67F1">
        <w:rPr>
          <w:b/>
          <w:sz w:val="28"/>
          <w:szCs w:val="28"/>
        </w:rPr>
        <w:t xml:space="preserve">Совет Китовского сельского поселения </w:t>
      </w:r>
      <w:r w:rsidRPr="00A067F1">
        <w:rPr>
          <w:b/>
          <w:sz w:val="28"/>
          <w:szCs w:val="28"/>
        </w:rPr>
        <w:br/>
        <w:t>Шуйского муниципального района</w:t>
      </w:r>
    </w:p>
    <w:p w:rsidR="00A067F1" w:rsidRPr="00A067F1" w:rsidRDefault="00D85D19" w:rsidP="00A067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67F1" w:rsidRPr="00A067F1">
        <w:rPr>
          <w:b/>
          <w:sz w:val="28"/>
          <w:szCs w:val="28"/>
        </w:rPr>
        <w:t xml:space="preserve"> созыва</w:t>
      </w:r>
    </w:p>
    <w:p w:rsidR="00A067F1" w:rsidRPr="00A067F1" w:rsidRDefault="00A067F1" w:rsidP="00A067F1">
      <w:pPr>
        <w:widowControl/>
        <w:autoSpaceDE/>
        <w:autoSpaceDN/>
        <w:adjustRightInd/>
        <w:rPr>
          <w:sz w:val="28"/>
          <w:szCs w:val="28"/>
        </w:rPr>
      </w:pPr>
    </w:p>
    <w:p w:rsidR="00A067F1" w:rsidRPr="00A067F1" w:rsidRDefault="00A067F1" w:rsidP="00A067F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67F1">
        <w:rPr>
          <w:b/>
          <w:sz w:val="28"/>
          <w:szCs w:val="28"/>
        </w:rPr>
        <w:t>РЕШЕНИЕ</w:t>
      </w:r>
    </w:p>
    <w:p w:rsidR="003A36CE" w:rsidRPr="002A34EA" w:rsidRDefault="003A36CE" w:rsidP="002A34EA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3A36CE" w:rsidRPr="002A34EA" w:rsidRDefault="003A36CE" w:rsidP="002A34EA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Cs/>
          <w:color w:val="000000"/>
          <w:sz w:val="28"/>
          <w:szCs w:val="28"/>
        </w:rPr>
      </w:pPr>
      <w:r w:rsidRPr="002A34EA">
        <w:rPr>
          <w:bCs/>
          <w:color w:val="000000"/>
          <w:sz w:val="28"/>
          <w:szCs w:val="28"/>
        </w:rPr>
        <w:t xml:space="preserve">от </w:t>
      </w:r>
      <w:r w:rsidR="008F1710">
        <w:rPr>
          <w:bCs/>
          <w:color w:val="000000"/>
          <w:sz w:val="28"/>
          <w:szCs w:val="28"/>
        </w:rPr>
        <w:t>29.12.</w:t>
      </w:r>
      <w:r w:rsidR="002A34EA" w:rsidRPr="002A34EA">
        <w:rPr>
          <w:bCs/>
          <w:color w:val="000000"/>
          <w:sz w:val="28"/>
          <w:szCs w:val="28"/>
        </w:rPr>
        <w:t>20</w:t>
      </w:r>
      <w:r w:rsidR="008F1710">
        <w:rPr>
          <w:bCs/>
          <w:color w:val="000000"/>
          <w:sz w:val="28"/>
          <w:szCs w:val="28"/>
        </w:rPr>
        <w:t>20</w:t>
      </w:r>
      <w:r w:rsidR="002A34EA" w:rsidRPr="002A34EA">
        <w:rPr>
          <w:bCs/>
          <w:color w:val="000000"/>
          <w:sz w:val="28"/>
          <w:szCs w:val="28"/>
        </w:rPr>
        <w:t xml:space="preserve"> г. </w:t>
      </w:r>
      <w:r w:rsidRPr="002A34EA">
        <w:rPr>
          <w:bCs/>
          <w:color w:val="000000"/>
          <w:sz w:val="28"/>
          <w:szCs w:val="28"/>
        </w:rPr>
        <w:t xml:space="preserve"> №</w:t>
      </w:r>
      <w:r w:rsidR="002A34EA" w:rsidRPr="002A34EA">
        <w:rPr>
          <w:bCs/>
          <w:color w:val="000000"/>
          <w:sz w:val="28"/>
          <w:szCs w:val="28"/>
        </w:rPr>
        <w:t xml:space="preserve"> </w:t>
      </w:r>
      <w:r w:rsidR="00BA3872">
        <w:rPr>
          <w:bCs/>
          <w:color w:val="000000"/>
          <w:sz w:val="28"/>
          <w:szCs w:val="28"/>
        </w:rPr>
        <w:t>17</w:t>
      </w:r>
      <w:bookmarkStart w:id="0" w:name="_GoBack"/>
      <w:bookmarkEnd w:id="0"/>
    </w:p>
    <w:p w:rsidR="003A36CE" w:rsidRPr="002A34EA" w:rsidRDefault="003A36CE" w:rsidP="002A34EA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Cs/>
          <w:color w:val="000000"/>
          <w:sz w:val="28"/>
          <w:szCs w:val="28"/>
        </w:rPr>
      </w:pPr>
    </w:p>
    <w:p w:rsidR="003A36CE" w:rsidRPr="002A34EA" w:rsidRDefault="00A067F1" w:rsidP="002A3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Китовского сельского поселения от 29.05.2017 №11 «О муниципальном пенсионном обеспечении граждан, проходивших муниципальную службу в органах местного самоуправления Китовского сельского поселения»</w:t>
      </w:r>
    </w:p>
    <w:p w:rsidR="003A36CE" w:rsidRPr="002A34EA" w:rsidRDefault="003A36CE" w:rsidP="002A34EA">
      <w:pPr>
        <w:jc w:val="both"/>
        <w:rPr>
          <w:sz w:val="28"/>
          <w:szCs w:val="28"/>
        </w:rPr>
      </w:pPr>
      <w:r w:rsidRPr="002A34EA">
        <w:rPr>
          <w:sz w:val="28"/>
          <w:szCs w:val="28"/>
        </w:rPr>
        <w:t xml:space="preserve">             </w:t>
      </w:r>
    </w:p>
    <w:p w:rsidR="003A36CE" w:rsidRDefault="003A36CE" w:rsidP="002A34EA">
      <w:pPr>
        <w:jc w:val="both"/>
        <w:rPr>
          <w:sz w:val="28"/>
          <w:szCs w:val="28"/>
        </w:rPr>
      </w:pPr>
      <w:r w:rsidRPr="002A34EA">
        <w:rPr>
          <w:sz w:val="28"/>
          <w:szCs w:val="28"/>
        </w:rPr>
        <w:t xml:space="preserve">        </w:t>
      </w:r>
      <w:r w:rsidRPr="0010786D">
        <w:rPr>
          <w:sz w:val="32"/>
          <w:szCs w:val="28"/>
        </w:rPr>
        <w:t xml:space="preserve">  </w:t>
      </w:r>
      <w:proofErr w:type="gramStart"/>
      <w:r w:rsidR="0010786D" w:rsidRPr="0010786D">
        <w:rPr>
          <w:sz w:val="28"/>
          <w:szCs w:val="26"/>
        </w:rPr>
        <w:t xml:space="preserve">Рассмотрев предложения Администрации Китовского сельского поселения, </w:t>
      </w:r>
      <w:r w:rsidR="0010786D">
        <w:rPr>
          <w:sz w:val="28"/>
          <w:szCs w:val="28"/>
        </w:rPr>
        <w:t>руководствуясь</w:t>
      </w:r>
      <w:r w:rsidRPr="002A34EA">
        <w:rPr>
          <w:sz w:val="28"/>
          <w:szCs w:val="28"/>
        </w:rPr>
        <w:t xml:space="preserve"> Федеральными законами от 02.03.2007 </w:t>
      </w:r>
      <w:r w:rsidR="008F37C6">
        <w:rPr>
          <w:sz w:val="28"/>
          <w:szCs w:val="28"/>
        </w:rPr>
        <w:t>№</w:t>
      </w:r>
      <w:r w:rsidRPr="002A34EA">
        <w:rPr>
          <w:sz w:val="28"/>
          <w:szCs w:val="28"/>
        </w:rPr>
        <w:t xml:space="preserve">25-ФЗ </w:t>
      </w:r>
      <w:r w:rsidR="008F37C6">
        <w:rPr>
          <w:sz w:val="28"/>
          <w:szCs w:val="28"/>
        </w:rPr>
        <w:t>«</w:t>
      </w:r>
      <w:r w:rsidRPr="002A34EA">
        <w:rPr>
          <w:sz w:val="28"/>
          <w:szCs w:val="28"/>
        </w:rPr>
        <w:t>О муниципальной службе в Российской Федерации</w:t>
      </w:r>
      <w:r w:rsidR="008F37C6">
        <w:rPr>
          <w:sz w:val="28"/>
          <w:szCs w:val="28"/>
        </w:rPr>
        <w:t>»</w:t>
      </w:r>
      <w:r w:rsidRPr="002A34EA">
        <w:rPr>
          <w:sz w:val="28"/>
          <w:szCs w:val="28"/>
        </w:rPr>
        <w:t xml:space="preserve">, от 15.12.2001 </w:t>
      </w:r>
      <w:r w:rsidR="008F37C6">
        <w:rPr>
          <w:sz w:val="28"/>
          <w:szCs w:val="28"/>
        </w:rPr>
        <w:t>№</w:t>
      </w:r>
      <w:r w:rsidRPr="002A34EA">
        <w:rPr>
          <w:sz w:val="28"/>
          <w:szCs w:val="28"/>
        </w:rPr>
        <w:t xml:space="preserve">166-ФЗ </w:t>
      </w:r>
      <w:r w:rsidR="008F37C6">
        <w:rPr>
          <w:sz w:val="28"/>
          <w:szCs w:val="28"/>
        </w:rPr>
        <w:t>«</w:t>
      </w:r>
      <w:r w:rsidRPr="002A34EA">
        <w:rPr>
          <w:sz w:val="28"/>
          <w:szCs w:val="28"/>
        </w:rPr>
        <w:t>О государственном пенсионном обеспечении в Российской Федерации</w:t>
      </w:r>
      <w:r w:rsidR="008F37C6">
        <w:rPr>
          <w:sz w:val="28"/>
          <w:szCs w:val="28"/>
        </w:rPr>
        <w:t>»</w:t>
      </w:r>
      <w:r w:rsidRPr="002A34EA">
        <w:rPr>
          <w:sz w:val="28"/>
          <w:szCs w:val="28"/>
        </w:rPr>
        <w:t xml:space="preserve">, Законами Ивановской области от 24.10.2005 </w:t>
      </w:r>
      <w:r w:rsidR="008F37C6">
        <w:rPr>
          <w:sz w:val="28"/>
          <w:szCs w:val="28"/>
        </w:rPr>
        <w:t>№</w:t>
      </w:r>
      <w:r w:rsidRPr="002A34EA">
        <w:rPr>
          <w:sz w:val="28"/>
          <w:szCs w:val="28"/>
        </w:rPr>
        <w:t xml:space="preserve">140-ОЗ </w:t>
      </w:r>
      <w:r w:rsidR="008F37C6">
        <w:rPr>
          <w:sz w:val="28"/>
          <w:szCs w:val="28"/>
        </w:rPr>
        <w:t>«</w:t>
      </w:r>
      <w:r w:rsidRPr="002A34EA">
        <w:rPr>
          <w:sz w:val="28"/>
          <w:szCs w:val="28"/>
        </w:rPr>
        <w:t>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</w:t>
      </w:r>
      <w:r w:rsidR="008F37C6">
        <w:rPr>
          <w:sz w:val="28"/>
          <w:szCs w:val="28"/>
        </w:rPr>
        <w:t>»</w:t>
      </w:r>
      <w:r w:rsidRPr="002A34EA">
        <w:rPr>
          <w:sz w:val="28"/>
          <w:szCs w:val="28"/>
        </w:rPr>
        <w:t xml:space="preserve">, от 23.06.2008 </w:t>
      </w:r>
      <w:r w:rsidR="008F37C6">
        <w:rPr>
          <w:sz w:val="28"/>
          <w:szCs w:val="28"/>
        </w:rPr>
        <w:t>№</w:t>
      </w:r>
      <w:r w:rsidRPr="002A34EA">
        <w:rPr>
          <w:sz w:val="28"/>
          <w:szCs w:val="28"/>
        </w:rPr>
        <w:t xml:space="preserve">72-ОЗ </w:t>
      </w:r>
      <w:r w:rsidR="008F37C6">
        <w:rPr>
          <w:sz w:val="28"/>
          <w:szCs w:val="28"/>
        </w:rPr>
        <w:t>«</w:t>
      </w:r>
      <w:r w:rsidRPr="002A34EA">
        <w:rPr>
          <w:sz w:val="28"/>
          <w:szCs w:val="28"/>
        </w:rPr>
        <w:t>О муниципальной</w:t>
      </w:r>
      <w:proofErr w:type="gramEnd"/>
      <w:r w:rsidRPr="002A34EA">
        <w:rPr>
          <w:sz w:val="28"/>
          <w:szCs w:val="28"/>
        </w:rPr>
        <w:t xml:space="preserve"> службе в Ивановской области</w:t>
      </w:r>
      <w:r w:rsidR="008F37C6">
        <w:rPr>
          <w:sz w:val="28"/>
          <w:szCs w:val="28"/>
        </w:rPr>
        <w:t>»</w:t>
      </w:r>
      <w:r w:rsidRPr="002A34EA">
        <w:rPr>
          <w:sz w:val="28"/>
          <w:szCs w:val="28"/>
        </w:rPr>
        <w:t xml:space="preserve">, и Уставом Китовского сельского поселения </w:t>
      </w:r>
      <w:r w:rsidR="0039441C" w:rsidRPr="002A34EA">
        <w:rPr>
          <w:sz w:val="28"/>
          <w:szCs w:val="28"/>
        </w:rPr>
        <w:t>с целью урегулирования отношений, связанных с пенсионным обеспечением граждан, проходивших муниципальную службу в органах местного самоуправления Китовского сельского поселения</w:t>
      </w:r>
      <w:r w:rsidR="0010786D">
        <w:rPr>
          <w:sz w:val="28"/>
          <w:szCs w:val="28"/>
        </w:rPr>
        <w:t>, Совет китовского сельского поселения</w:t>
      </w:r>
    </w:p>
    <w:p w:rsidR="0010786D" w:rsidRDefault="0010786D" w:rsidP="0010786D">
      <w:pPr>
        <w:jc w:val="center"/>
        <w:rPr>
          <w:b/>
          <w:sz w:val="28"/>
          <w:szCs w:val="28"/>
        </w:rPr>
      </w:pPr>
      <w:r w:rsidRPr="0010786D">
        <w:rPr>
          <w:b/>
          <w:sz w:val="28"/>
          <w:szCs w:val="28"/>
        </w:rPr>
        <w:t>РЕШИЛ:</w:t>
      </w:r>
    </w:p>
    <w:p w:rsidR="0010786D" w:rsidRDefault="0010786D" w:rsidP="00E56247">
      <w:pPr>
        <w:ind w:firstLine="708"/>
        <w:jc w:val="both"/>
        <w:rPr>
          <w:sz w:val="28"/>
          <w:szCs w:val="28"/>
        </w:rPr>
      </w:pPr>
      <w:r w:rsidRPr="0010786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Китовского сельского поселения</w:t>
      </w:r>
      <w:r w:rsidR="00462F9D">
        <w:rPr>
          <w:sz w:val="28"/>
          <w:szCs w:val="28"/>
        </w:rPr>
        <w:t xml:space="preserve"> от 29.05.2017 №11 «О муниципальном пенсионном обеспечении граждан, проходивших муниципальную службу в органах местного самоуправления Китовского сельского поселения» следующие изменение:</w:t>
      </w:r>
    </w:p>
    <w:p w:rsidR="00462F9D" w:rsidRPr="0010786D" w:rsidRDefault="00800AE2" w:rsidP="00E5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462F9D">
        <w:rPr>
          <w:sz w:val="28"/>
          <w:szCs w:val="28"/>
        </w:rPr>
        <w:t>нести изменение в статью 6</w:t>
      </w:r>
      <w:r w:rsidR="00E56247">
        <w:rPr>
          <w:sz w:val="28"/>
          <w:szCs w:val="28"/>
        </w:rPr>
        <w:t xml:space="preserve"> «Среднемесячное денежное содержание муниципальных служащих, из которого исчисляется размер пенсии за выслугу лет по муниципальному пенсионному обеспечению» </w:t>
      </w:r>
      <w:r>
        <w:rPr>
          <w:sz w:val="28"/>
          <w:szCs w:val="28"/>
        </w:rPr>
        <w:t>Решения</w:t>
      </w:r>
      <w:r w:rsidR="00E56247">
        <w:rPr>
          <w:sz w:val="28"/>
          <w:szCs w:val="28"/>
        </w:rPr>
        <w:t xml:space="preserve"> и изложить ее в новой редакции:</w:t>
      </w:r>
      <w:r w:rsidR="00462F9D">
        <w:rPr>
          <w:sz w:val="28"/>
          <w:szCs w:val="28"/>
        </w:rPr>
        <w:t xml:space="preserve"> </w:t>
      </w:r>
    </w:p>
    <w:p w:rsidR="0013737A" w:rsidRPr="002A34EA" w:rsidRDefault="0013737A" w:rsidP="002A34EA">
      <w:pPr>
        <w:jc w:val="both"/>
        <w:rPr>
          <w:sz w:val="28"/>
          <w:szCs w:val="28"/>
        </w:rPr>
      </w:pPr>
    </w:p>
    <w:p w:rsidR="003A36CE" w:rsidRDefault="00E56247" w:rsidP="002A34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36CE" w:rsidRPr="002A34EA">
        <w:rPr>
          <w:sz w:val="28"/>
          <w:szCs w:val="28"/>
        </w:rPr>
        <w:t xml:space="preserve">Статья 6. Среднемесячное денежное содержание </w:t>
      </w:r>
      <w:r w:rsidR="001D4D0C" w:rsidRPr="002A34EA">
        <w:rPr>
          <w:sz w:val="28"/>
          <w:szCs w:val="28"/>
        </w:rPr>
        <w:t>муниципальных служащих</w:t>
      </w:r>
      <w:r w:rsidR="003A36CE" w:rsidRPr="002A34EA">
        <w:rPr>
          <w:sz w:val="28"/>
          <w:szCs w:val="28"/>
        </w:rPr>
        <w:t xml:space="preserve">, из которого исчисляется размер пенсии за выслугу лет по </w:t>
      </w:r>
      <w:r w:rsidR="001D4D0C" w:rsidRPr="002A34EA">
        <w:rPr>
          <w:sz w:val="28"/>
          <w:szCs w:val="28"/>
        </w:rPr>
        <w:t>муниципальному</w:t>
      </w:r>
      <w:r w:rsidR="003A36CE" w:rsidRPr="002A34EA">
        <w:rPr>
          <w:sz w:val="28"/>
          <w:szCs w:val="28"/>
        </w:rPr>
        <w:t xml:space="preserve"> пенсионному обеспечению</w:t>
      </w:r>
    </w:p>
    <w:p w:rsidR="00E56247" w:rsidRPr="002A34EA" w:rsidRDefault="00E56247" w:rsidP="002A34EA">
      <w:pPr>
        <w:jc w:val="both"/>
        <w:rPr>
          <w:sz w:val="28"/>
          <w:szCs w:val="28"/>
        </w:rPr>
      </w:pPr>
    </w:p>
    <w:p w:rsidR="001D4D0C" w:rsidRPr="002A34EA" w:rsidRDefault="001D4D0C" w:rsidP="00E56247">
      <w:pPr>
        <w:ind w:firstLine="708"/>
        <w:jc w:val="both"/>
        <w:rPr>
          <w:sz w:val="28"/>
          <w:szCs w:val="28"/>
        </w:rPr>
      </w:pPr>
      <w:r w:rsidRPr="002A34EA">
        <w:rPr>
          <w:sz w:val="28"/>
          <w:szCs w:val="28"/>
        </w:rPr>
        <w:t xml:space="preserve">1. Размер пенсии за выслугу лет муниципальных служащих исчисляется из их среднемесячного денежного содержания за последние 12 полных месяцев замещения должности </w:t>
      </w:r>
      <w:r w:rsidR="00CA79AF" w:rsidRPr="002A34EA">
        <w:rPr>
          <w:sz w:val="28"/>
          <w:szCs w:val="28"/>
        </w:rPr>
        <w:t>муниципальной</w:t>
      </w:r>
      <w:r w:rsidRPr="002A34EA">
        <w:rPr>
          <w:sz w:val="28"/>
          <w:szCs w:val="28"/>
        </w:rPr>
        <w:t xml:space="preserve"> службы, предшествующих дню ее прекращения, либо дню достижения ими возраста, дающего право на страховую пенсию по старости в соответствии с частью 1 </w:t>
      </w:r>
      <w:r w:rsidRPr="002A34EA">
        <w:rPr>
          <w:sz w:val="28"/>
          <w:szCs w:val="28"/>
        </w:rPr>
        <w:lastRenderedPageBreak/>
        <w:t xml:space="preserve">статьи 8 и статьями 30-33 Федерального закона </w:t>
      </w:r>
      <w:r w:rsidR="008F7B6A">
        <w:rPr>
          <w:sz w:val="28"/>
          <w:szCs w:val="28"/>
        </w:rPr>
        <w:t>«</w:t>
      </w:r>
      <w:r w:rsidRPr="002A34EA">
        <w:rPr>
          <w:sz w:val="28"/>
          <w:szCs w:val="28"/>
        </w:rPr>
        <w:t>О страховых пенсиях</w:t>
      </w:r>
      <w:r w:rsidR="008F7B6A">
        <w:rPr>
          <w:sz w:val="28"/>
          <w:szCs w:val="28"/>
        </w:rPr>
        <w:t>»</w:t>
      </w:r>
      <w:r w:rsidRPr="002A34EA">
        <w:rPr>
          <w:sz w:val="28"/>
          <w:szCs w:val="28"/>
        </w:rPr>
        <w:t xml:space="preserve"> (дававшего право на трудовую пенсию по старости в соответствии с Федеральным законом </w:t>
      </w:r>
      <w:r w:rsidR="008F7B6A">
        <w:rPr>
          <w:sz w:val="28"/>
          <w:szCs w:val="28"/>
        </w:rPr>
        <w:t>«</w:t>
      </w:r>
      <w:r w:rsidRPr="002A34EA">
        <w:rPr>
          <w:sz w:val="28"/>
          <w:szCs w:val="28"/>
        </w:rPr>
        <w:t>О трудовых пенсиях в Российской Федерации</w:t>
      </w:r>
      <w:r w:rsidR="008F7B6A">
        <w:rPr>
          <w:sz w:val="28"/>
          <w:szCs w:val="28"/>
        </w:rPr>
        <w:t>»</w:t>
      </w:r>
      <w:r w:rsidRPr="002A34EA">
        <w:rPr>
          <w:sz w:val="28"/>
          <w:szCs w:val="28"/>
        </w:rPr>
        <w:t>), либо дню назначения страховой пенсии по старости (инвалидности).</w:t>
      </w:r>
    </w:p>
    <w:p w:rsidR="001D4D0C" w:rsidRPr="002A34EA" w:rsidRDefault="001D4D0C" w:rsidP="008F7B6A">
      <w:pPr>
        <w:ind w:firstLine="708"/>
        <w:jc w:val="both"/>
        <w:rPr>
          <w:sz w:val="28"/>
          <w:szCs w:val="28"/>
        </w:rPr>
      </w:pPr>
      <w:r w:rsidRPr="002A34EA">
        <w:rPr>
          <w:sz w:val="28"/>
          <w:szCs w:val="28"/>
        </w:rPr>
        <w:t>При отсутствии 12 полных месяцев замещения должности муниципальной службы размер пенсии за выслугу лет муниципальных служащих, указанных в части 3 статьи 3 настоящего Решения,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месяцев.</w:t>
      </w:r>
    </w:p>
    <w:p w:rsidR="00185D72" w:rsidRDefault="003A36CE" w:rsidP="008F7B6A">
      <w:pPr>
        <w:ind w:firstLine="709"/>
        <w:jc w:val="both"/>
        <w:rPr>
          <w:sz w:val="28"/>
          <w:szCs w:val="28"/>
        </w:rPr>
      </w:pPr>
      <w:r w:rsidRPr="002A34EA">
        <w:rPr>
          <w:sz w:val="28"/>
          <w:szCs w:val="28"/>
        </w:rPr>
        <w:t>2. Размер среднемесячного денежного содержания, исходя из которого исчисляется пенсия за выслугу лет, не может превышать 2,</w:t>
      </w:r>
      <w:r w:rsidR="008F7B6A">
        <w:rPr>
          <w:sz w:val="28"/>
          <w:szCs w:val="28"/>
        </w:rPr>
        <w:t>3</w:t>
      </w:r>
      <w:r w:rsidRPr="002A34EA">
        <w:rPr>
          <w:sz w:val="28"/>
          <w:szCs w:val="28"/>
        </w:rPr>
        <w:t xml:space="preserve"> должностного оклада </w:t>
      </w:r>
      <w:r w:rsidR="000255AF" w:rsidRPr="002A34EA">
        <w:rPr>
          <w:sz w:val="28"/>
          <w:szCs w:val="28"/>
        </w:rPr>
        <w:t>муниципального</w:t>
      </w:r>
      <w:r w:rsidRPr="002A34EA">
        <w:rPr>
          <w:sz w:val="28"/>
          <w:szCs w:val="28"/>
        </w:rPr>
        <w:t xml:space="preserve"> служащего, установленного ему на день прекращения </w:t>
      </w:r>
      <w:r w:rsidR="000255AF" w:rsidRPr="002A34EA">
        <w:rPr>
          <w:sz w:val="28"/>
          <w:szCs w:val="28"/>
        </w:rPr>
        <w:t xml:space="preserve">муниципальной </w:t>
      </w:r>
      <w:r w:rsidRPr="002A34EA">
        <w:rPr>
          <w:sz w:val="28"/>
          <w:szCs w:val="28"/>
        </w:rPr>
        <w:t xml:space="preserve"> службы, либо на день достижения возраста, дающего право на страховую пенсию по старости </w:t>
      </w:r>
      <w:r w:rsidR="001D4D0C" w:rsidRPr="002A34EA">
        <w:rPr>
          <w:sz w:val="28"/>
          <w:szCs w:val="28"/>
        </w:rPr>
        <w:t xml:space="preserve">в соответствии с частью 1 статьи 8 и статьями 30-33 Федерального закона </w:t>
      </w:r>
      <w:r w:rsidR="008F7B6A">
        <w:rPr>
          <w:sz w:val="28"/>
          <w:szCs w:val="28"/>
        </w:rPr>
        <w:t>«</w:t>
      </w:r>
      <w:r w:rsidR="001D4D0C" w:rsidRPr="002A34EA">
        <w:rPr>
          <w:sz w:val="28"/>
          <w:szCs w:val="28"/>
        </w:rPr>
        <w:t>О страховых пенсиях</w:t>
      </w:r>
      <w:r w:rsidR="008F7B6A">
        <w:rPr>
          <w:sz w:val="28"/>
          <w:szCs w:val="28"/>
        </w:rPr>
        <w:t>»</w:t>
      </w:r>
      <w:r w:rsidR="001D4D0C" w:rsidRPr="002A34EA">
        <w:rPr>
          <w:sz w:val="28"/>
          <w:szCs w:val="28"/>
        </w:rPr>
        <w:t xml:space="preserve"> </w:t>
      </w:r>
      <w:r w:rsidRPr="002A34EA">
        <w:rPr>
          <w:sz w:val="28"/>
          <w:szCs w:val="28"/>
        </w:rPr>
        <w:t>(дававшего право на трудовую пенсию по старости в соответствии с </w:t>
      </w:r>
      <w:hyperlink r:id="rId6" w:history="1">
        <w:r w:rsidRPr="008F7B6A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  <w:r w:rsidR="008F7B6A">
          <w:rPr>
            <w:rStyle w:val="a3"/>
            <w:color w:val="auto"/>
            <w:sz w:val="28"/>
            <w:szCs w:val="28"/>
            <w:u w:val="none"/>
          </w:rPr>
          <w:t>«</w:t>
        </w:r>
        <w:r w:rsidRPr="008F7B6A">
          <w:rPr>
            <w:rStyle w:val="a3"/>
            <w:color w:val="auto"/>
            <w:sz w:val="28"/>
            <w:szCs w:val="28"/>
            <w:u w:val="none"/>
          </w:rPr>
          <w:t>О трудовых пенсиях в Российской Федерации</w:t>
        </w:r>
        <w:r w:rsidR="008F7B6A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8F7B6A">
        <w:rPr>
          <w:sz w:val="28"/>
          <w:szCs w:val="28"/>
        </w:rPr>
        <w:t xml:space="preserve">), </w:t>
      </w:r>
      <w:r w:rsidRPr="002A34EA">
        <w:rPr>
          <w:sz w:val="28"/>
          <w:szCs w:val="28"/>
        </w:rPr>
        <w:t>либо на день назначения страховой пенсии по старости (инвалидности).</w:t>
      </w:r>
    </w:p>
    <w:p w:rsidR="000255AF" w:rsidRPr="002A34EA" w:rsidRDefault="003A36CE" w:rsidP="008F7B6A">
      <w:pPr>
        <w:ind w:firstLine="709"/>
        <w:jc w:val="both"/>
        <w:rPr>
          <w:sz w:val="28"/>
          <w:szCs w:val="28"/>
        </w:rPr>
      </w:pPr>
      <w:r w:rsidRPr="002A34EA">
        <w:rPr>
          <w:sz w:val="28"/>
          <w:szCs w:val="28"/>
        </w:rPr>
        <w:t xml:space="preserve">3. Для лиц, имеющих право на пенсию за выслугу лет в соответствии </w:t>
      </w:r>
      <w:r w:rsidR="000255AF" w:rsidRPr="002A34EA">
        <w:rPr>
          <w:color w:val="111111"/>
          <w:sz w:val="28"/>
          <w:szCs w:val="28"/>
          <w:shd w:val="clear" w:color="auto" w:fill="FFFFFF"/>
        </w:rPr>
        <w:t xml:space="preserve">с </w:t>
      </w:r>
      <w:r w:rsidR="000255AF" w:rsidRPr="002A34EA">
        <w:rPr>
          <w:sz w:val="28"/>
          <w:szCs w:val="28"/>
        </w:rPr>
        <w:t>частями 3 и 4 статьи 3</w:t>
      </w:r>
      <w:r w:rsidR="00185D72">
        <w:rPr>
          <w:sz w:val="28"/>
          <w:szCs w:val="28"/>
        </w:rPr>
        <w:t xml:space="preserve"> настоящего Решения</w:t>
      </w:r>
      <w:r w:rsidRPr="002A34EA">
        <w:rPr>
          <w:sz w:val="28"/>
          <w:szCs w:val="28"/>
        </w:rPr>
        <w:t>, а также лиц, обратившихся за пенсией за выслугу лет позднее возникновения права на ее назначение, размер среднемесячного денежного содержания, ограниченный 2,</w:t>
      </w:r>
      <w:r w:rsidR="00185D72">
        <w:rPr>
          <w:sz w:val="28"/>
          <w:szCs w:val="28"/>
        </w:rPr>
        <w:t>3</w:t>
      </w:r>
      <w:r w:rsidRPr="002A34EA">
        <w:rPr>
          <w:sz w:val="28"/>
          <w:szCs w:val="28"/>
        </w:rPr>
        <w:t xml:space="preserve"> должностного оклада, не может быть менее </w:t>
      </w:r>
      <w:r w:rsidR="00185D72">
        <w:rPr>
          <w:sz w:val="28"/>
          <w:szCs w:val="28"/>
        </w:rPr>
        <w:t>2,3</w:t>
      </w:r>
      <w:r w:rsidRPr="002A34EA">
        <w:rPr>
          <w:sz w:val="28"/>
          <w:szCs w:val="28"/>
        </w:rPr>
        <w:t xml:space="preserve"> должностного оклада по соответствующей должности согласно </w:t>
      </w:r>
      <w:r w:rsidR="000255AF" w:rsidRPr="002A34EA">
        <w:rPr>
          <w:sz w:val="28"/>
          <w:szCs w:val="28"/>
        </w:rPr>
        <w:t>Решению Совета Китовского сельского поселения  о системе оплаты труда муниципальных служащих</w:t>
      </w:r>
      <w:r w:rsidRPr="002A34EA">
        <w:rPr>
          <w:sz w:val="28"/>
          <w:szCs w:val="28"/>
        </w:rPr>
        <w:t>, действующему на момент обращения за назначением пенсии за выслугу лет</w:t>
      </w:r>
      <w:r w:rsidR="000255AF" w:rsidRPr="002A34EA">
        <w:rPr>
          <w:sz w:val="28"/>
          <w:szCs w:val="28"/>
        </w:rPr>
        <w:t>.</w:t>
      </w:r>
    </w:p>
    <w:p w:rsidR="000255AF" w:rsidRPr="002A34EA" w:rsidRDefault="003A36CE" w:rsidP="00185D72">
      <w:pPr>
        <w:ind w:firstLine="709"/>
        <w:jc w:val="both"/>
        <w:rPr>
          <w:sz w:val="28"/>
          <w:szCs w:val="28"/>
        </w:rPr>
      </w:pPr>
      <w:r w:rsidRPr="002A34EA">
        <w:rPr>
          <w:sz w:val="28"/>
          <w:szCs w:val="28"/>
        </w:rPr>
        <w:t xml:space="preserve">При этом в случае если наименование должности, замещаемой </w:t>
      </w:r>
      <w:r w:rsidR="000255AF" w:rsidRPr="002A34EA">
        <w:rPr>
          <w:sz w:val="28"/>
          <w:szCs w:val="28"/>
        </w:rPr>
        <w:t>муниципальным</w:t>
      </w:r>
      <w:r w:rsidRPr="002A34EA">
        <w:rPr>
          <w:sz w:val="28"/>
          <w:szCs w:val="28"/>
        </w:rPr>
        <w:t xml:space="preserve"> служащим, не соответствует Реестру должностей </w:t>
      </w:r>
      <w:r w:rsidR="000255AF" w:rsidRPr="002A34EA">
        <w:rPr>
          <w:sz w:val="28"/>
          <w:szCs w:val="28"/>
        </w:rPr>
        <w:t>муниципальной</w:t>
      </w:r>
      <w:r w:rsidRPr="002A34EA">
        <w:rPr>
          <w:sz w:val="28"/>
          <w:szCs w:val="28"/>
        </w:rPr>
        <w:t xml:space="preserve"> службы </w:t>
      </w:r>
      <w:r w:rsidR="000255AF" w:rsidRPr="002A34EA">
        <w:rPr>
          <w:sz w:val="28"/>
          <w:szCs w:val="28"/>
        </w:rPr>
        <w:t>Китовского сельского поселения</w:t>
      </w:r>
      <w:r w:rsidRPr="002A34EA">
        <w:rPr>
          <w:sz w:val="28"/>
          <w:szCs w:val="28"/>
        </w:rPr>
        <w:t xml:space="preserve"> (далее - Реестр) на момент возникновения права на пенсию за выслугу лет, для определения размера пенсии за выслугу лет соотнесение ранее замещаемой должности к должности, предусмотренной Реестром, устанавливается </w:t>
      </w:r>
      <w:r w:rsidR="000255AF" w:rsidRPr="002A34EA">
        <w:rPr>
          <w:sz w:val="28"/>
          <w:szCs w:val="28"/>
        </w:rPr>
        <w:t>Главой Китовского сельского поселения</w:t>
      </w:r>
      <w:r w:rsidRPr="002A34EA">
        <w:rPr>
          <w:sz w:val="28"/>
          <w:szCs w:val="28"/>
        </w:rPr>
        <w:t>.</w:t>
      </w:r>
      <w:r w:rsidR="00185D72">
        <w:rPr>
          <w:sz w:val="28"/>
          <w:szCs w:val="28"/>
        </w:rPr>
        <w:t>».</w:t>
      </w:r>
    </w:p>
    <w:p w:rsidR="00C80394" w:rsidRPr="002A34EA" w:rsidRDefault="00800AE2" w:rsidP="001E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CE" w:rsidRPr="002A34EA">
        <w:rPr>
          <w:sz w:val="28"/>
          <w:szCs w:val="28"/>
        </w:rPr>
        <w:t>Настоящ</w:t>
      </w:r>
      <w:r w:rsidR="00C80394" w:rsidRPr="002A34EA">
        <w:rPr>
          <w:sz w:val="28"/>
          <w:szCs w:val="28"/>
        </w:rPr>
        <w:t>е</w:t>
      </w:r>
      <w:r w:rsidR="00E447A5" w:rsidRPr="002A34EA">
        <w:rPr>
          <w:sz w:val="28"/>
          <w:szCs w:val="28"/>
        </w:rPr>
        <w:t>е</w:t>
      </w:r>
      <w:r w:rsidR="003A36CE" w:rsidRPr="002A34EA">
        <w:rPr>
          <w:sz w:val="28"/>
          <w:szCs w:val="28"/>
        </w:rPr>
        <w:t xml:space="preserve"> </w:t>
      </w:r>
      <w:r w:rsidR="00E447A5" w:rsidRPr="002A34EA">
        <w:rPr>
          <w:sz w:val="28"/>
          <w:szCs w:val="28"/>
        </w:rPr>
        <w:t>Решение</w:t>
      </w:r>
      <w:r w:rsidR="003A36CE" w:rsidRPr="002A34EA">
        <w:rPr>
          <w:sz w:val="28"/>
          <w:szCs w:val="28"/>
        </w:rPr>
        <w:t xml:space="preserve"> вступает в силу </w:t>
      </w:r>
      <w:r w:rsidR="00C80394" w:rsidRPr="002A34EA">
        <w:rPr>
          <w:sz w:val="28"/>
          <w:szCs w:val="28"/>
        </w:rPr>
        <w:t xml:space="preserve">после его </w:t>
      </w:r>
      <w:r w:rsidR="00E447A5" w:rsidRPr="002A34EA">
        <w:rPr>
          <w:sz w:val="28"/>
          <w:szCs w:val="28"/>
        </w:rPr>
        <w:t>обнародования</w:t>
      </w:r>
      <w:r w:rsidR="00C80394" w:rsidRPr="002A34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0394" w:rsidRPr="002A34EA">
        <w:rPr>
          <w:sz w:val="28"/>
          <w:szCs w:val="28"/>
        </w:rPr>
        <w:t>подлежит размещению на официальном сайте Китовского сельского поселения в информационно</w:t>
      </w:r>
      <w:r w:rsidR="001E611E">
        <w:rPr>
          <w:sz w:val="28"/>
          <w:szCs w:val="28"/>
        </w:rPr>
        <w:t xml:space="preserve"> </w:t>
      </w:r>
      <w:r w:rsidR="00C80394" w:rsidRPr="002A34EA">
        <w:rPr>
          <w:sz w:val="28"/>
          <w:szCs w:val="28"/>
        </w:rPr>
        <w:t xml:space="preserve">- телекоммуникационной сети «Интернет» </w:t>
      </w:r>
      <w:r w:rsidR="003A36CE" w:rsidRPr="002A34EA">
        <w:rPr>
          <w:sz w:val="28"/>
          <w:szCs w:val="28"/>
        </w:rPr>
        <w:t xml:space="preserve">и распространяется на правоотношения, возникшие с 1 </w:t>
      </w:r>
      <w:r w:rsidR="00E447A5" w:rsidRPr="002A34EA">
        <w:rPr>
          <w:sz w:val="28"/>
          <w:szCs w:val="28"/>
        </w:rPr>
        <w:t>января 20</w:t>
      </w:r>
      <w:r>
        <w:rPr>
          <w:sz w:val="28"/>
          <w:szCs w:val="28"/>
        </w:rPr>
        <w:t>21</w:t>
      </w:r>
      <w:r w:rsidR="00E447A5" w:rsidRPr="002A34EA">
        <w:rPr>
          <w:sz w:val="28"/>
          <w:szCs w:val="28"/>
        </w:rPr>
        <w:t xml:space="preserve"> года</w:t>
      </w:r>
      <w:r w:rsidR="003A36CE" w:rsidRPr="002A34EA">
        <w:rPr>
          <w:sz w:val="28"/>
          <w:szCs w:val="28"/>
        </w:rPr>
        <w:t>.</w:t>
      </w:r>
    </w:p>
    <w:p w:rsidR="00A6243B" w:rsidRDefault="00A6243B" w:rsidP="002A34EA">
      <w:pPr>
        <w:jc w:val="both"/>
        <w:rPr>
          <w:sz w:val="28"/>
          <w:szCs w:val="28"/>
        </w:rPr>
      </w:pPr>
    </w:p>
    <w:p w:rsidR="001E611E" w:rsidRPr="002A34EA" w:rsidRDefault="001E611E" w:rsidP="002A34EA">
      <w:pPr>
        <w:jc w:val="both"/>
        <w:rPr>
          <w:sz w:val="28"/>
          <w:szCs w:val="28"/>
        </w:rPr>
      </w:pPr>
    </w:p>
    <w:p w:rsidR="001E611E" w:rsidRPr="001E611E" w:rsidRDefault="001E611E" w:rsidP="001E611E">
      <w:pPr>
        <w:widowControl/>
        <w:autoSpaceDE/>
        <w:autoSpaceDN/>
        <w:adjustRightInd/>
        <w:contextualSpacing/>
        <w:jc w:val="both"/>
        <w:rPr>
          <w:sz w:val="28"/>
          <w:szCs w:val="26"/>
        </w:rPr>
      </w:pPr>
      <w:r w:rsidRPr="001E611E">
        <w:rPr>
          <w:sz w:val="28"/>
          <w:szCs w:val="26"/>
        </w:rPr>
        <w:t>Глава Китовского</w:t>
      </w:r>
    </w:p>
    <w:p w:rsidR="001E611E" w:rsidRPr="001E611E" w:rsidRDefault="001E611E" w:rsidP="001E611E">
      <w:pPr>
        <w:widowControl/>
        <w:autoSpaceDE/>
        <w:autoSpaceDN/>
        <w:adjustRightInd/>
        <w:contextualSpacing/>
        <w:jc w:val="both"/>
        <w:rPr>
          <w:b/>
          <w:sz w:val="28"/>
          <w:szCs w:val="26"/>
        </w:rPr>
      </w:pPr>
      <w:r w:rsidRPr="001E611E">
        <w:rPr>
          <w:sz w:val="28"/>
          <w:szCs w:val="26"/>
        </w:rPr>
        <w:t xml:space="preserve">сельского поселения                                   </w:t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  <w:t>А.С. Сорокина</w:t>
      </w:r>
    </w:p>
    <w:p w:rsidR="001E611E" w:rsidRPr="001E611E" w:rsidRDefault="001E611E" w:rsidP="001E611E">
      <w:pPr>
        <w:widowControl/>
        <w:autoSpaceDE/>
        <w:autoSpaceDN/>
        <w:adjustRightInd/>
        <w:contextualSpacing/>
        <w:rPr>
          <w:sz w:val="28"/>
          <w:szCs w:val="26"/>
        </w:rPr>
      </w:pPr>
    </w:p>
    <w:p w:rsidR="001E611E" w:rsidRPr="001E611E" w:rsidRDefault="001E611E" w:rsidP="001E611E">
      <w:pPr>
        <w:widowControl/>
        <w:autoSpaceDE/>
        <w:autoSpaceDN/>
        <w:adjustRightInd/>
        <w:contextualSpacing/>
        <w:rPr>
          <w:sz w:val="28"/>
          <w:szCs w:val="26"/>
        </w:rPr>
      </w:pPr>
      <w:r w:rsidRPr="001E611E">
        <w:rPr>
          <w:sz w:val="28"/>
          <w:szCs w:val="26"/>
        </w:rPr>
        <w:t>Председатель Совета</w:t>
      </w:r>
    </w:p>
    <w:p w:rsidR="00C36948" w:rsidRPr="002A34EA" w:rsidRDefault="001E611E" w:rsidP="008F1710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1E611E">
        <w:rPr>
          <w:sz w:val="28"/>
          <w:szCs w:val="26"/>
        </w:rPr>
        <w:t>Китовского сельского поселения</w:t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</w:r>
      <w:r w:rsidRPr="001E611E">
        <w:rPr>
          <w:sz w:val="28"/>
          <w:szCs w:val="26"/>
        </w:rPr>
        <w:tab/>
        <w:t>И.В. Румянцева</w:t>
      </w:r>
    </w:p>
    <w:sectPr w:rsidR="00C36948" w:rsidRPr="002A34EA" w:rsidSect="002A34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B"/>
    <w:rsid w:val="000255AF"/>
    <w:rsid w:val="000D74E7"/>
    <w:rsid w:val="0010786D"/>
    <w:rsid w:val="001260C0"/>
    <w:rsid w:val="0013737A"/>
    <w:rsid w:val="0014079F"/>
    <w:rsid w:val="0015726F"/>
    <w:rsid w:val="00183F1A"/>
    <w:rsid w:val="00185D72"/>
    <w:rsid w:val="001D4D0C"/>
    <w:rsid w:val="001E611E"/>
    <w:rsid w:val="002A34EA"/>
    <w:rsid w:val="0039441C"/>
    <w:rsid w:val="003A36CE"/>
    <w:rsid w:val="003E5DCC"/>
    <w:rsid w:val="00462F9D"/>
    <w:rsid w:val="004842B6"/>
    <w:rsid w:val="004C0978"/>
    <w:rsid w:val="005855F3"/>
    <w:rsid w:val="00595608"/>
    <w:rsid w:val="00613D8F"/>
    <w:rsid w:val="00716967"/>
    <w:rsid w:val="00800AE2"/>
    <w:rsid w:val="00822962"/>
    <w:rsid w:val="008263B1"/>
    <w:rsid w:val="0089183E"/>
    <w:rsid w:val="00897812"/>
    <w:rsid w:val="008F1416"/>
    <w:rsid w:val="008F1710"/>
    <w:rsid w:val="008F37C6"/>
    <w:rsid w:val="008F7B6A"/>
    <w:rsid w:val="009058A8"/>
    <w:rsid w:val="009532B0"/>
    <w:rsid w:val="00991B56"/>
    <w:rsid w:val="009B168C"/>
    <w:rsid w:val="00A067F1"/>
    <w:rsid w:val="00A6243B"/>
    <w:rsid w:val="00B03743"/>
    <w:rsid w:val="00B162AA"/>
    <w:rsid w:val="00B226CB"/>
    <w:rsid w:val="00BA2C16"/>
    <w:rsid w:val="00BA3872"/>
    <w:rsid w:val="00BC6CD1"/>
    <w:rsid w:val="00C36948"/>
    <w:rsid w:val="00C80394"/>
    <w:rsid w:val="00CA79AF"/>
    <w:rsid w:val="00CB300D"/>
    <w:rsid w:val="00D10ED8"/>
    <w:rsid w:val="00D85D19"/>
    <w:rsid w:val="00E333F9"/>
    <w:rsid w:val="00E447A5"/>
    <w:rsid w:val="00E56247"/>
    <w:rsid w:val="00EE6119"/>
    <w:rsid w:val="00F05043"/>
    <w:rsid w:val="00F54F10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A36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A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6CE"/>
  </w:style>
  <w:style w:type="character" w:styleId="a3">
    <w:name w:val="Hyperlink"/>
    <w:basedOn w:val="a0"/>
    <w:uiPriority w:val="99"/>
    <w:unhideWhenUsed/>
    <w:rsid w:val="003A3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4D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4D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аголовок статьи"/>
    <w:basedOn w:val="a"/>
    <w:next w:val="a"/>
    <w:rsid w:val="00CB300D"/>
    <w:pPr>
      <w:ind w:left="1612" w:hanging="892"/>
      <w:jc w:val="both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A067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A36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A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6CE"/>
  </w:style>
  <w:style w:type="character" w:styleId="a3">
    <w:name w:val="Hyperlink"/>
    <w:basedOn w:val="a0"/>
    <w:uiPriority w:val="99"/>
    <w:unhideWhenUsed/>
    <w:rsid w:val="003A3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4D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4D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аголовок статьи"/>
    <w:basedOn w:val="a"/>
    <w:next w:val="a"/>
    <w:rsid w:val="00CB300D"/>
    <w:pPr>
      <w:ind w:left="1612" w:hanging="892"/>
      <w:jc w:val="both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A067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6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A236-00AA-45D8-A76F-AC74ECE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2020-12-29T10:01:00Z</cp:lastPrinted>
  <dcterms:created xsi:type="dcterms:W3CDTF">2020-12-21T07:45:00Z</dcterms:created>
  <dcterms:modified xsi:type="dcterms:W3CDTF">2021-01-11T07:42:00Z</dcterms:modified>
</cp:coreProperties>
</file>