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8C" w:rsidRDefault="0004068C" w:rsidP="000406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04068C" w:rsidRDefault="0004068C" w:rsidP="000406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Ивановская область </w:t>
      </w:r>
    </w:p>
    <w:p w:rsidR="0004068C" w:rsidRDefault="0004068C" w:rsidP="000406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Шуйский муниципальный район</w:t>
      </w:r>
    </w:p>
    <w:p w:rsidR="0004068C" w:rsidRDefault="0004068C" w:rsidP="000406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4068C" w:rsidRDefault="0004068C" w:rsidP="00040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4068C" w:rsidRDefault="0004068C" w:rsidP="0004068C">
      <w:pPr>
        <w:jc w:val="center"/>
        <w:rPr>
          <w:b/>
          <w:sz w:val="28"/>
          <w:szCs w:val="28"/>
        </w:rPr>
      </w:pPr>
    </w:p>
    <w:p w:rsidR="0004068C" w:rsidRDefault="0004068C" w:rsidP="0004068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068C" w:rsidRDefault="0004068C" w:rsidP="000406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02.09.2020  года                                                                                      №  21</w:t>
      </w:r>
    </w:p>
    <w:p w:rsidR="0004068C" w:rsidRDefault="0004068C" w:rsidP="0004068C">
      <w:pPr>
        <w:jc w:val="center"/>
        <w:rPr>
          <w:b/>
          <w:bCs/>
          <w:sz w:val="28"/>
          <w:szCs w:val="28"/>
        </w:rPr>
      </w:pPr>
    </w:p>
    <w:p w:rsidR="0004068C" w:rsidRDefault="0004068C" w:rsidP="0004068C">
      <w:pPr>
        <w:jc w:val="center"/>
        <w:rPr>
          <w:b/>
        </w:rPr>
      </w:pPr>
    </w:p>
    <w:p w:rsidR="0004068C" w:rsidRDefault="0004068C" w:rsidP="0004068C">
      <w:pPr>
        <w:tabs>
          <w:tab w:val="left" w:pos="6200"/>
        </w:tabs>
        <w:jc w:val="both"/>
        <w:rPr>
          <w:b/>
          <w:kern w:val="2"/>
          <w:sz w:val="16"/>
          <w:szCs w:val="16"/>
        </w:rPr>
      </w:pPr>
    </w:p>
    <w:p w:rsidR="0004068C" w:rsidRDefault="0004068C" w:rsidP="0004068C">
      <w:pPr>
        <w:pStyle w:val="ConsPlusTitle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и дополнений </w:t>
      </w:r>
    </w:p>
    <w:p w:rsidR="0004068C" w:rsidRDefault="0004068C" w:rsidP="00040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4068C" w:rsidRDefault="0004068C" w:rsidP="0004068C">
      <w:pPr>
        <w:pStyle w:val="ConsPlusTitle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Шуйского муниципального района</w:t>
      </w:r>
    </w:p>
    <w:p w:rsidR="00817AFA" w:rsidRDefault="00817AFA" w:rsidP="00040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Ивановской области</w:t>
      </w:r>
    </w:p>
    <w:p w:rsidR="0004068C" w:rsidRDefault="0004068C" w:rsidP="0004068C">
      <w:pPr>
        <w:pStyle w:val="ConsPlusTitle"/>
        <w:jc w:val="center"/>
        <w:rPr>
          <w:sz w:val="22"/>
        </w:rPr>
      </w:pPr>
    </w:p>
    <w:p w:rsidR="0004068C" w:rsidRDefault="0004068C" w:rsidP="0004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(в действующей редакции),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N 97-ФЗ "О государственной регистрации уставов муниципальных образований", учитывая итоги 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"О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района",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приведения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в соответствие с действующим законодательством,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04068C" w:rsidRDefault="0004068C" w:rsidP="000406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068C" w:rsidRDefault="0004068C" w:rsidP="0004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r:id="rId8" w:anchor="P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дополнения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 (прилагаются).</w:t>
      </w:r>
    </w:p>
    <w:p w:rsidR="0004068C" w:rsidRDefault="0004068C" w:rsidP="0004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hyperlink r:id="rId10" w:anchor="P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дополнения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 на государственную регистрацию в соответствии с действующим законодательством.</w:t>
      </w:r>
    </w:p>
    <w:p w:rsidR="0004068C" w:rsidRDefault="0004068C" w:rsidP="0004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опубликования (обнародования).  </w:t>
      </w:r>
    </w:p>
    <w:p w:rsidR="0004068C" w:rsidRDefault="0004068C" w:rsidP="00040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68C" w:rsidRDefault="0004068C" w:rsidP="000406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Китовского</w:t>
      </w:r>
      <w:proofErr w:type="spellEnd"/>
    </w:p>
    <w:p w:rsidR="0004068C" w:rsidRDefault="0004068C" w:rsidP="000406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И.В. Румянцева</w:t>
      </w:r>
    </w:p>
    <w:p w:rsidR="0004068C" w:rsidRDefault="0004068C" w:rsidP="0004068C">
      <w:pPr>
        <w:tabs>
          <w:tab w:val="left" w:pos="540"/>
        </w:tabs>
        <w:jc w:val="both"/>
        <w:rPr>
          <w:sz w:val="28"/>
          <w:szCs w:val="28"/>
        </w:rPr>
      </w:pPr>
    </w:p>
    <w:p w:rsidR="0004068C" w:rsidRDefault="0004068C" w:rsidP="0004068C">
      <w:pPr>
        <w:tabs>
          <w:tab w:val="left" w:pos="540"/>
        </w:tabs>
        <w:jc w:val="both"/>
        <w:rPr>
          <w:sz w:val="28"/>
          <w:szCs w:val="28"/>
        </w:rPr>
      </w:pPr>
    </w:p>
    <w:p w:rsidR="0004068C" w:rsidRDefault="0004068C" w:rsidP="000406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    </w:t>
      </w:r>
      <w:proofErr w:type="spellStart"/>
      <w:r>
        <w:rPr>
          <w:sz w:val="28"/>
          <w:szCs w:val="28"/>
        </w:rPr>
        <w:t>Китовского</w:t>
      </w:r>
      <w:proofErr w:type="spellEnd"/>
    </w:p>
    <w:p w:rsidR="0004068C" w:rsidRDefault="0004068C" w:rsidP="000406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А.С. Сорокина</w:t>
      </w:r>
    </w:p>
    <w:p w:rsidR="0004068C" w:rsidRDefault="0004068C" w:rsidP="0004068C">
      <w:pPr>
        <w:pStyle w:val="3"/>
        <w:ind w:left="5103"/>
        <w:jc w:val="right"/>
        <w:rPr>
          <w:sz w:val="24"/>
          <w:szCs w:val="24"/>
        </w:rPr>
      </w:pPr>
      <w:r>
        <w:rPr>
          <w:b/>
          <w:bCs/>
          <w:szCs w:val="28"/>
        </w:rPr>
        <w:br w:type="page"/>
      </w:r>
      <w:r>
        <w:rPr>
          <w:sz w:val="24"/>
          <w:szCs w:val="24"/>
        </w:rPr>
        <w:lastRenderedPageBreak/>
        <w:t xml:space="preserve">Приложение  </w:t>
      </w:r>
    </w:p>
    <w:p w:rsidR="0004068C" w:rsidRDefault="0004068C" w:rsidP="0004068C">
      <w:pPr>
        <w:pStyle w:val="3"/>
        <w:ind w:left="5103"/>
        <w:jc w:val="right"/>
        <w:rPr>
          <w:kern w:val="2"/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04068C" w:rsidRDefault="0004068C" w:rsidP="0004068C">
      <w:pPr>
        <w:pStyle w:val="3"/>
        <w:ind w:left="5103"/>
        <w:jc w:val="right"/>
        <w:rPr>
          <w:kern w:val="2"/>
          <w:sz w:val="24"/>
          <w:szCs w:val="24"/>
        </w:rPr>
      </w:pPr>
      <w:proofErr w:type="spellStart"/>
      <w:r>
        <w:rPr>
          <w:sz w:val="24"/>
          <w:szCs w:val="24"/>
        </w:rPr>
        <w:t>Китовского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068C" w:rsidRDefault="0004068C" w:rsidP="0004068C">
      <w:pPr>
        <w:pStyle w:val="3"/>
        <w:ind w:left="5103"/>
        <w:jc w:val="right"/>
        <w:rPr>
          <w:sz w:val="24"/>
          <w:szCs w:val="24"/>
        </w:rPr>
      </w:pPr>
      <w:r>
        <w:rPr>
          <w:kern w:val="2"/>
          <w:sz w:val="24"/>
          <w:szCs w:val="24"/>
        </w:rPr>
        <w:t>Шуйского муниципального района</w:t>
      </w:r>
    </w:p>
    <w:p w:rsidR="0004068C" w:rsidRDefault="0004068C" w:rsidP="0004068C">
      <w:pPr>
        <w:pStyle w:val="3"/>
        <w:ind w:left="5103"/>
        <w:jc w:val="right"/>
        <w:rPr>
          <w:szCs w:val="28"/>
        </w:rPr>
      </w:pPr>
      <w:r>
        <w:rPr>
          <w:sz w:val="24"/>
          <w:szCs w:val="24"/>
        </w:rPr>
        <w:t>от 02.09.2020  № 21</w:t>
      </w:r>
    </w:p>
    <w:p w:rsidR="0004068C" w:rsidRDefault="0004068C" w:rsidP="0004068C">
      <w:pPr>
        <w:rPr>
          <w:sz w:val="28"/>
          <w:szCs w:val="28"/>
        </w:rPr>
      </w:pPr>
    </w:p>
    <w:p w:rsidR="0004068C" w:rsidRDefault="0004068C" w:rsidP="000406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68C" w:rsidRDefault="0004068C" w:rsidP="000406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68C" w:rsidRDefault="0004068C" w:rsidP="000406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68C" w:rsidRDefault="0004068C" w:rsidP="000406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УСТАВ КИТОВСКОГО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04068C" w:rsidRDefault="0004068C" w:rsidP="000406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(принятый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proofErr w:type="gramEnd"/>
    </w:p>
    <w:p w:rsidR="0004068C" w:rsidRDefault="0004068C" w:rsidP="000406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_____20__ № ___, в ред. решений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__________)</w:t>
      </w:r>
    </w:p>
    <w:p w:rsidR="0004068C" w:rsidRDefault="0004068C" w:rsidP="000406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68C" w:rsidRDefault="0004068C" w:rsidP="0004068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7 Устава дополнить пунктом 14 следующего содержания:</w:t>
      </w:r>
    </w:p>
    <w:p w:rsidR="0004068C" w:rsidRDefault="0004068C" w:rsidP="0004068C">
      <w:pPr>
        <w:pStyle w:val="ConsPlusTitle"/>
        <w:ind w:left="108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14) принятие  в соответствии с гражданским законодательством Российской Федерации решения 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законами.;</w:t>
      </w:r>
      <w:proofErr w:type="gramEnd"/>
    </w:p>
    <w:p w:rsidR="0004068C" w:rsidRDefault="0004068C" w:rsidP="000406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68C" w:rsidRDefault="0004068C" w:rsidP="0004068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 12 части 1 статьи 8 Устава изложить в следующей редакции:</w:t>
      </w:r>
    </w:p>
    <w:p w:rsidR="0004068C" w:rsidRDefault="0004068C" w:rsidP="000406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>
        <w:rPr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4068C" w:rsidRDefault="0004068C" w:rsidP="000406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4068C" w:rsidRDefault="0004068C" w:rsidP="0004068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Часть 1 статьи 8 Устава дополнить пунктом 15 следующего содержания:</w:t>
      </w:r>
    </w:p>
    <w:p w:rsidR="0004068C" w:rsidRDefault="0004068C" w:rsidP="0004068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«15) </w:t>
      </w:r>
      <w:r>
        <w:rPr>
          <w:bCs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04068C" w:rsidRDefault="0004068C" w:rsidP="0004068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Часть 2 статьи 28 Главы 4 Устава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04068C" w:rsidRDefault="0004068C" w:rsidP="0004068C">
      <w:pPr>
        <w:autoSpaceDE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  <w:lang w:eastAsia="ar-SA"/>
        </w:rPr>
        <w:t xml:space="preserve">избирается Советом из числа </w:t>
      </w:r>
      <w:proofErr w:type="gramStart"/>
      <w:r>
        <w:rPr>
          <w:bCs/>
          <w:sz w:val="28"/>
          <w:szCs w:val="28"/>
          <w:lang w:eastAsia="ar-SA"/>
        </w:rPr>
        <w:t xml:space="preserve">кандидатов, представленных конкурсной комиссией по результатам конкурса открытым голосованием </w:t>
      </w:r>
      <w:r>
        <w:rPr>
          <w:sz w:val="28"/>
          <w:szCs w:val="28"/>
        </w:rPr>
        <w:t xml:space="preserve">простым большинством от установленной настоящим Уставом численности депутатов </w:t>
      </w:r>
      <w:r>
        <w:rPr>
          <w:bCs/>
          <w:sz w:val="28"/>
          <w:szCs w:val="28"/>
          <w:lang w:eastAsia="ar-SA"/>
        </w:rPr>
        <w:t>и возглавляет</w:t>
      </w:r>
      <w:proofErr w:type="gramEnd"/>
      <w:r>
        <w:rPr>
          <w:bCs/>
          <w:sz w:val="28"/>
          <w:szCs w:val="28"/>
          <w:lang w:eastAsia="ar-SA"/>
        </w:rPr>
        <w:t xml:space="preserve"> Администрацию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4068C" w:rsidRDefault="0004068C" w:rsidP="0004068C">
      <w:pPr>
        <w:autoSpaceDE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Совета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об избрании Главы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должно быть обнародовано не позднее дня, следующего за днём принятия решения Советом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4068C" w:rsidRDefault="0004068C" w:rsidP="0004068C">
      <w:pPr>
        <w:autoSpaceDE w:val="0"/>
        <w:spacing w:line="320" w:lineRule="exact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Порядок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у</w:t>
      </w:r>
      <w:r>
        <w:rPr>
          <w:bCs/>
          <w:sz w:val="28"/>
          <w:szCs w:val="28"/>
          <w:lang w:eastAsia="ar-SA"/>
        </w:rPr>
        <w:t xml:space="preserve">станавливается Советом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  <w:lang w:eastAsia="ar-SA"/>
        </w:rPr>
        <w:t xml:space="preserve">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>
        <w:rPr>
          <w:bCs/>
          <w:sz w:val="28"/>
          <w:szCs w:val="28"/>
          <w:lang w:eastAsia="ar-SA"/>
        </w:rPr>
        <w:t>позднее</w:t>
      </w:r>
      <w:proofErr w:type="gramEnd"/>
      <w:r>
        <w:rPr>
          <w:bCs/>
          <w:sz w:val="28"/>
          <w:szCs w:val="28"/>
          <w:lang w:eastAsia="ar-SA"/>
        </w:rPr>
        <w:t xml:space="preserve"> чем за 20 дней до дня проведения конкурса. </w:t>
      </w:r>
    </w:p>
    <w:p w:rsidR="0004068C" w:rsidRDefault="0004068C" w:rsidP="0004068C">
      <w:pPr>
        <w:autoSpaceDE w:val="0"/>
        <w:spacing w:line="320" w:lineRule="exact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Общее число членов конкурсной комиссии устанавливается Советом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bCs/>
          <w:sz w:val="28"/>
          <w:szCs w:val="28"/>
          <w:lang w:eastAsia="ar-SA"/>
        </w:rPr>
        <w:t xml:space="preserve"> Половина членов конкурсной комиссии назначается Советом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  <w:lang w:eastAsia="ar-SA"/>
        </w:rPr>
        <w:t>, а другая половина - Главой Шуйского муниципального района.</w:t>
      </w:r>
    </w:p>
    <w:p w:rsidR="0004068C" w:rsidRDefault="0004068C" w:rsidP="0004068C">
      <w:pPr>
        <w:autoSpaceDE w:val="0"/>
        <w:spacing w:line="320" w:lineRule="exact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Совету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>
        <w:rPr>
          <w:bCs/>
          <w:sz w:val="28"/>
          <w:szCs w:val="28"/>
          <w:lang w:eastAsia="ar-SA"/>
        </w:rPr>
        <w:t>.».</w:t>
      </w:r>
      <w:proofErr w:type="gramEnd"/>
    </w:p>
    <w:p w:rsidR="0004068C" w:rsidRDefault="0004068C" w:rsidP="0004068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4068C" w:rsidRDefault="0004068C" w:rsidP="0004068C">
      <w:pPr>
        <w:tabs>
          <w:tab w:val="left" w:pos="1276"/>
        </w:tabs>
        <w:autoSpaceDE w:val="0"/>
        <w:autoSpaceDN w:val="0"/>
        <w:adjustRightInd w:val="0"/>
        <w:ind w:left="943"/>
        <w:jc w:val="both"/>
        <w:rPr>
          <w:bCs/>
          <w:sz w:val="28"/>
          <w:szCs w:val="28"/>
        </w:rPr>
      </w:pPr>
    </w:p>
    <w:p w:rsidR="0004068C" w:rsidRDefault="0004068C" w:rsidP="0004068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4068C" w:rsidRDefault="0004068C" w:rsidP="000406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068C" w:rsidRDefault="0004068C" w:rsidP="0004068C">
      <w:pPr>
        <w:pStyle w:val="3"/>
        <w:ind w:left="5103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</w:t>
      </w:r>
    </w:p>
    <w:p w:rsidR="00702920" w:rsidRPr="0004068C" w:rsidRDefault="00702920">
      <w:pPr>
        <w:rPr>
          <w:sz w:val="28"/>
          <w:szCs w:val="28"/>
        </w:rPr>
      </w:pPr>
    </w:p>
    <w:sectPr w:rsidR="00702920" w:rsidRPr="0004068C" w:rsidSect="007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C4E"/>
    <w:multiLevelType w:val="singleLevel"/>
    <w:tmpl w:val="55FAAB10"/>
    <w:lvl w:ilvl="0">
      <w:start w:val="1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5D322E"/>
    <w:multiLevelType w:val="hybridMultilevel"/>
    <w:tmpl w:val="413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631C3"/>
    <w:multiLevelType w:val="hybridMultilevel"/>
    <w:tmpl w:val="53CC42F2"/>
    <w:lvl w:ilvl="0" w:tplc="A1F2293A">
      <w:start w:val="1"/>
      <w:numFmt w:val="decimal"/>
      <w:lvlText w:val="%1."/>
      <w:lvlJc w:val="left"/>
      <w:pPr>
        <w:ind w:left="943" w:hanging="375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8C"/>
    <w:rsid w:val="0004068C"/>
    <w:rsid w:val="001E4EF5"/>
    <w:rsid w:val="00402B38"/>
    <w:rsid w:val="00702920"/>
    <w:rsid w:val="00817AFA"/>
    <w:rsid w:val="009C132D"/>
    <w:rsid w:val="00E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68C"/>
    <w:pPr>
      <w:keepNext/>
      <w:outlineLvl w:val="0"/>
    </w:pPr>
    <w:rPr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68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04068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406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06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8C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04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0;&#1079;&#1084;&#1077;&#1085;&#1077;&#1085;&#1080;&#1103;%20&#1074;%20&#1059;&#1089;&#1090;&#1072;&#1074;%202020\&#1048;&#1079;&#1084;_%20&#1059;&#1089;&#1090;&#1072;&#1074;&#1072;_2020_&#1087;&#1077;&#1088;&#1074;&#1086;&#1077;_&#1095;&#1090;&#1077;&#1085;&#1080;&#1077;.doc" TargetMode="External"/><Relationship Id="rId13" Type="http://schemas.openxmlformats.org/officeDocument/2006/relationships/hyperlink" Target="consultantplus://offline/ref=13D93DEBE0D5F087B9DCBEA7A5BA6EAF4B181134E06863A543C726AA612CE0C597CCB3AA07C7B8EA318CCE77D7D5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F1D514BDA119D75838F58665CE24A43E5952A9E0AE56D52C040A01C030E345uFj9H" TargetMode="External"/><Relationship Id="rId12" Type="http://schemas.openxmlformats.org/officeDocument/2006/relationships/hyperlink" Target="consultantplus://offline/ref=C1F1D514BDA119D75838F58665CE24A43E5952A9EFA35CD528040A01C030E345uF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F1D514BDA119D75838EB8B73A278AB3B500DADE9A85E82745B515C97u3j9H" TargetMode="External"/><Relationship Id="rId11" Type="http://schemas.openxmlformats.org/officeDocument/2006/relationships/hyperlink" Target="consultantplus://offline/ref=C1F1D514BDA119D75838F58665CE24A43E5952A9E0AE56D52C040A01C030E345uFj9H" TargetMode="External"/><Relationship Id="rId5" Type="http://schemas.openxmlformats.org/officeDocument/2006/relationships/hyperlink" Target="consultantplus://offline/ref=C1F1D514BDA119D75838EB8B73A278AB3B5A0EA5EFA95E82745B515C97u3j9H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F:\&#1080;&#1079;&#1084;&#1077;&#1085;&#1077;&#1085;&#1080;&#1103;%20&#1074;%20&#1059;&#1089;&#1090;&#1072;&#1074;%202020\&#1048;&#1079;&#1084;_%20&#1059;&#1089;&#1090;&#1072;&#1074;&#1072;_2020_&#1087;&#1077;&#1088;&#1074;&#1086;&#1077;_&#1095;&#1090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1D514BDA119D75838F58665CE24A43E5952A9E0AE56D52C040A01C030E345uFj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2020-11-12T07:45:00Z</cp:lastPrinted>
  <dcterms:created xsi:type="dcterms:W3CDTF">2020-11-12T07:34:00Z</dcterms:created>
  <dcterms:modified xsi:type="dcterms:W3CDTF">2020-11-12T07:48:00Z</dcterms:modified>
</cp:coreProperties>
</file>