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6" w:rsidRDefault="00826BA6" w:rsidP="00826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26BA6" w:rsidRDefault="00826BA6" w:rsidP="00826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Ивановская область </w:t>
      </w:r>
    </w:p>
    <w:p w:rsidR="00826BA6" w:rsidRDefault="00826BA6" w:rsidP="00826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Шуйский муниципальный район</w:t>
      </w:r>
    </w:p>
    <w:p w:rsidR="00826BA6" w:rsidRDefault="00826BA6" w:rsidP="00826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Китовского сельского поселения</w:t>
      </w:r>
    </w:p>
    <w:p w:rsidR="00826BA6" w:rsidRDefault="00826BA6" w:rsidP="0082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26BA6" w:rsidRDefault="00826BA6" w:rsidP="0082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A6" w:rsidRDefault="00826BA6" w:rsidP="0082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BA6" w:rsidRDefault="00826BA6" w:rsidP="00826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A6" w:rsidRDefault="00826BA6" w:rsidP="000B0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«0</w:t>
      </w:r>
      <w:r w:rsidR="000B0D83">
        <w:rPr>
          <w:rFonts w:ascii="Times New Roman" w:hAnsi="Times New Roman" w:cs="Times New Roman"/>
          <w:b/>
          <w:bCs/>
          <w:sz w:val="28"/>
          <w:szCs w:val="28"/>
        </w:rPr>
        <w:t xml:space="preserve">3» ноября 2020  года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 8</w:t>
      </w:r>
    </w:p>
    <w:p w:rsidR="00826BA6" w:rsidRDefault="00826BA6" w:rsidP="00826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Китово</w:t>
      </w:r>
      <w:proofErr w:type="spellEnd"/>
    </w:p>
    <w:p w:rsidR="00826BA6" w:rsidRDefault="00826BA6" w:rsidP="00826BA6">
      <w:pPr>
        <w:pStyle w:val="ConsPlusTitl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изменения </w:t>
      </w:r>
    </w:p>
    <w:p w:rsidR="00826BA6" w:rsidRDefault="00826BA6" w:rsidP="00826BA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826BA6" w:rsidRDefault="00826BA6" w:rsidP="00826BA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Шуйского муниципального района</w:t>
      </w:r>
    </w:p>
    <w:p w:rsidR="00826BA6" w:rsidRDefault="00826BA6" w:rsidP="00826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(в действующей редакции),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N 97-ФЗ "О государственной регистрации уставов муниципальных образований", Законом Ивановской области от 18.11.2014 N 86-ОЗ «О некоторых вопросах формирования, организации и деятельности органов местного самоуправления муниципальных образований Ивановской области», а также в целях приведения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в соответствие с действующим законодательством, Совет Китовского сельского  поселения Шуйского муниципального района</w:t>
      </w:r>
    </w:p>
    <w:p w:rsidR="00826BA6" w:rsidRDefault="00826BA6" w:rsidP="00826B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6BA6" w:rsidRDefault="00826BA6" w:rsidP="00826B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hyperlink r:id="rId9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Шуйского муниципального района (прилагается).</w:t>
      </w: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hyperlink r:id="rId11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Шуйского муниципального района на государственную регистрацию в соответствии с действующим законодательством.</w:t>
      </w: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 (обнародования).</w:t>
      </w: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Изменение, принятое настоящим решением, применяется к Главе Китовского сельского поселения Шуйского муниципального района, избранному после вступления в силу настоящего решения.</w:t>
      </w: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BA6" w:rsidRDefault="00826BA6" w:rsidP="0082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BA6" w:rsidRDefault="00826BA6" w:rsidP="00826BA6">
      <w:pPr>
        <w:ind w:left="5040" w:hanging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Китовского  сельского поселения                                  А.С. Сорокина </w:t>
      </w:r>
    </w:p>
    <w:p w:rsidR="00826BA6" w:rsidRDefault="00826BA6" w:rsidP="00826BA6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</w:t>
      </w:r>
    </w:p>
    <w:p w:rsidR="00826BA6" w:rsidRDefault="00826BA6" w:rsidP="00826BA6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Китовского  сельского поселения                                            И.В. Румянцева</w:t>
      </w:r>
      <w:bookmarkStart w:id="1" w:name="P25"/>
      <w:bookmarkEnd w:id="1"/>
    </w:p>
    <w:p w:rsidR="00826BA6" w:rsidRDefault="00826BA6" w:rsidP="00826BA6">
      <w:pPr>
        <w:pStyle w:val="3"/>
        <w:ind w:left="510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26BA6" w:rsidRDefault="00826BA6" w:rsidP="00826BA6">
      <w:pPr>
        <w:pStyle w:val="3"/>
        <w:ind w:left="5103"/>
        <w:jc w:val="right"/>
        <w:rPr>
          <w:kern w:val="2"/>
          <w:szCs w:val="28"/>
        </w:rPr>
      </w:pPr>
      <w:r>
        <w:rPr>
          <w:szCs w:val="28"/>
        </w:rPr>
        <w:t>к решению Совета</w:t>
      </w:r>
    </w:p>
    <w:p w:rsidR="00826BA6" w:rsidRDefault="00826BA6" w:rsidP="00826BA6">
      <w:pPr>
        <w:pStyle w:val="3"/>
        <w:ind w:left="5103"/>
        <w:jc w:val="right"/>
        <w:rPr>
          <w:kern w:val="2"/>
          <w:szCs w:val="28"/>
        </w:rPr>
      </w:pPr>
      <w:r>
        <w:rPr>
          <w:szCs w:val="28"/>
        </w:rPr>
        <w:t>Китовского сельского поселения</w:t>
      </w:r>
    </w:p>
    <w:p w:rsidR="00826BA6" w:rsidRDefault="00826BA6" w:rsidP="00826BA6">
      <w:pPr>
        <w:pStyle w:val="3"/>
        <w:ind w:left="5103"/>
        <w:jc w:val="right"/>
        <w:rPr>
          <w:szCs w:val="28"/>
        </w:rPr>
      </w:pPr>
      <w:r>
        <w:rPr>
          <w:kern w:val="2"/>
          <w:szCs w:val="28"/>
        </w:rPr>
        <w:t>Шуйского муниципального района</w:t>
      </w:r>
    </w:p>
    <w:p w:rsidR="00826BA6" w:rsidRDefault="00826BA6" w:rsidP="00826BA6">
      <w:pPr>
        <w:pStyle w:val="3"/>
        <w:ind w:left="5103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03.11.2020  № 8</w:t>
      </w:r>
    </w:p>
    <w:p w:rsidR="00826BA6" w:rsidRDefault="00826BA6" w:rsidP="00826BA6">
      <w:pPr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УСТАВ КИТОВСКОГО СЕЛЬСКОГО ПОСЕЛЕНИЯ ШУЙСКОГО МУНИЦИПАЛЬНОГО РАЙОНА</w:t>
      </w: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(принятый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Китовского сельского поселения Шуйского муниципального района</w:t>
      </w:r>
      <w:proofErr w:type="gramEnd"/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_____20__ № ___, в ред. решений Совета Китовского сельского поселения Шуйского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__________)</w:t>
      </w: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 статьи 28 Устава изложить в следующей редакции:</w:t>
      </w:r>
    </w:p>
    <w:p w:rsidR="00826BA6" w:rsidRDefault="00826BA6" w:rsidP="0082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Срок полномочий Главы Китовского сельского поселения составляет четыре года, но не более срока полномочий избравшего его Совета Китовского сельского поселения Избрание главы поселения проводится в порядке, установленном Регламентом Совета, и оформляется решением Совета по результатам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6BA6" w:rsidRDefault="00826BA6" w:rsidP="0082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A6" w:rsidRDefault="00826BA6" w:rsidP="00826B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pStyle w:val="3"/>
        <w:ind w:left="5103"/>
        <w:jc w:val="center"/>
        <w:rPr>
          <w:szCs w:val="28"/>
        </w:rPr>
      </w:pPr>
    </w:p>
    <w:p w:rsidR="00826BA6" w:rsidRDefault="00826BA6" w:rsidP="00826BA6">
      <w:pPr>
        <w:tabs>
          <w:tab w:val="left" w:pos="486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6BA6" w:rsidRDefault="00826BA6" w:rsidP="00826BA6">
      <w:pPr>
        <w:rPr>
          <w:rFonts w:ascii="Times New Roman" w:hAnsi="Times New Roman" w:cs="Times New Roman"/>
          <w:sz w:val="28"/>
          <w:szCs w:val="28"/>
        </w:rPr>
      </w:pPr>
    </w:p>
    <w:p w:rsidR="000F43FB" w:rsidRPr="00826BA6" w:rsidRDefault="000F43FB">
      <w:pPr>
        <w:rPr>
          <w:rFonts w:ascii="Times New Roman" w:hAnsi="Times New Roman" w:cs="Times New Roman"/>
        </w:rPr>
      </w:pPr>
    </w:p>
    <w:sectPr w:rsidR="000F43FB" w:rsidRPr="0082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BA6"/>
    <w:rsid w:val="000B0D83"/>
    <w:rsid w:val="000F43FB"/>
    <w:rsid w:val="008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6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26BA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6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6B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26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F58665CE24A43E5952A9E0AE56D52C040A01C030E345uFj9H" TargetMode="External"/><Relationship Id="rId13" Type="http://schemas.openxmlformats.org/officeDocument/2006/relationships/hyperlink" Target="consultantplus://offline/ref=C1F1D514BDA119D75838F58665CE24A43E5952A9EFA35CD528040A01C030E345uFj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F1D514BDA119D75838EB8B73A278AB3B500DADE9A85E82745B515C97u3j9H" TargetMode="External"/><Relationship Id="rId12" Type="http://schemas.openxmlformats.org/officeDocument/2006/relationships/hyperlink" Target="consultantplus://offline/ref=C1F1D514BDA119D75838F58665CE24A43E5952A9E0AE56D52C040A01C030E345uFj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F1D514BDA119D75838EB8B73A278AB3B5A0EA5EFA95E82745B515C97u3j9H" TargetMode="External"/><Relationship Id="rId11" Type="http://schemas.openxmlformats.org/officeDocument/2006/relationships/hyperlink" Target="file:///C:\Users\&#1040;&#1076;&#1084;&#1080;&#1085;\Desktop\&#1057;&#1086;&#1074;&#1077;&#1090;%204%20&#1089;&#1086;&#1079;&#1099;&#1074;\01.10.2020\&#8470;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F1D514BDA119D75838F58665CE24A43E5952A9E0AE56D52C040A01C030E345uFj9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7;&#1086;&#1074;&#1077;&#1090;%204%20&#1089;&#1086;&#1079;&#1099;&#1074;\01.10.2020\&#8470;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2587-5F34-4DB9-A612-E17FDA3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4</cp:revision>
  <cp:lastPrinted>2020-11-06T08:16:00Z</cp:lastPrinted>
  <dcterms:created xsi:type="dcterms:W3CDTF">2020-11-06T08:12:00Z</dcterms:created>
  <dcterms:modified xsi:type="dcterms:W3CDTF">2021-01-26T10:22:00Z</dcterms:modified>
</cp:coreProperties>
</file>