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7" w:rsidRPr="003457AE" w:rsidRDefault="00377437" w:rsidP="00377437">
      <w:pPr>
        <w:jc w:val="center"/>
        <w:outlineLvl w:val="0"/>
        <w:rPr>
          <w:b/>
        </w:rPr>
      </w:pPr>
      <w:r w:rsidRPr="003457AE">
        <w:rPr>
          <w:b/>
        </w:rPr>
        <w:t xml:space="preserve">Администрация </w:t>
      </w:r>
      <w:proofErr w:type="spellStart"/>
      <w:r w:rsidRPr="003457AE">
        <w:rPr>
          <w:b/>
        </w:rPr>
        <w:t>Китовского</w:t>
      </w:r>
      <w:proofErr w:type="spellEnd"/>
      <w:r w:rsidRPr="003457AE">
        <w:rPr>
          <w:b/>
        </w:rPr>
        <w:t xml:space="preserve"> сельского поселения</w:t>
      </w:r>
    </w:p>
    <w:p w:rsidR="00377437" w:rsidRPr="003457AE" w:rsidRDefault="00377437" w:rsidP="00377437">
      <w:pPr>
        <w:jc w:val="center"/>
        <w:rPr>
          <w:b/>
        </w:rPr>
      </w:pPr>
      <w:r w:rsidRPr="003457AE">
        <w:rPr>
          <w:b/>
        </w:rPr>
        <w:t>Шуйского муниципального района</w:t>
      </w:r>
    </w:p>
    <w:p w:rsidR="00377437" w:rsidRPr="003457AE" w:rsidRDefault="00377437" w:rsidP="00377437">
      <w:pPr>
        <w:jc w:val="center"/>
        <w:rPr>
          <w:sz w:val="20"/>
          <w:szCs w:val="20"/>
        </w:rPr>
      </w:pPr>
      <w:r w:rsidRPr="003457AE">
        <w:rPr>
          <w:sz w:val="20"/>
          <w:szCs w:val="20"/>
        </w:rPr>
        <w:t xml:space="preserve">Адрес: </w:t>
      </w:r>
      <w:proofErr w:type="spellStart"/>
      <w:r w:rsidRPr="003457AE">
        <w:rPr>
          <w:sz w:val="20"/>
          <w:szCs w:val="20"/>
        </w:rPr>
        <w:t>ул</w:t>
      </w:r>
      <w:proofErr w:type="gramStart"/>
      <w:r w:rsidRPr="003457AE">
        <w:rPr>
          <w:sz w:val="20"/>
          <w:szCs w:val="20"/>
        </w:rPr>
        <w:t>.С</w:t>
      </w:r>
      <w:proofErr w:type="gramEnd"/>
      <w:r w:rsidRPr="003457AE">
        <w:rPr>
          <w:sz w:val="20"/>
          <w:szCs w:val="20"/>
        </w:rPr>
        <w:t>еверная</w:t>
      </w:r>
      <w:proofErr w:type="spellEnd"/>
      <w:r w:rsidRPr="003457AE">
        <w:rPr>
          <w:sz w:val="20"/>
          <w:szCs w:val="20"/>
        </w:rPr>
        <w:t xml:space="preserve"> д.2 </w:t>
      </w:r>
      <w:proofErr w:type="spellStart"/>
      <w:r w:rsidRPr="003457AE">
        <w:rPr>
          <w:sz w:val="20"/>
          <w:szCs w:val="20"/>
        </w:rPr>
        <w:t>с.Китово</w:t>
      </w:r>
      <w:proofErr w:type="spellEnd"/>
      <w:r w:rsidRPr="003457AE">
        <w:rPr>
          <w:sz w:val="20"/>
          <w:szCs w:val="20"/>
        </w:rPr>
        <w:t>, Шуйский район, Ивановская область, 155927</w:t>
      </w:r>
    </w:p>
    <w:p w:rsidR="00377437" w:rsidRPr="003457AE" w:rsidRDefault="00377437" w:rsidP="00377437">
      <w:pPr>
        <w:jc w:val="center"/>
        <w:rPr>
          <w:sz w:val="20"/>
          <w:szCs w:val="20"/>
        </w:rPr>
      </w:pPr>
      <w:r w:rsidRPr="003457AE">
        <w:rPr>
          <w:sz w:val="20"/>
          <w:szCs w:val="20"/>
        </w:rPr>
        <w:t xml:space="preserve">тел./факс: 35-186, тел./факс: 35-189, тел.: 35-550,  </w:t>
      </w:r>
      <w:r w:rsidRPr="003457AE">
        <w:rPr>
          <w:sz w:val="20"/>
          <w:szCs w:val="20"/>
          <w:lang w:val="en-US"/>
        </w:rPr>
        <w:t>http</w:t>
      </w:r>
      <w:r w:rsidRPr="003457AE">
        <w:rPr>
          <w:sz w:val="20"/>
          <w:szCs w:val="20"/>
        </w:rPr>
        <w:t>://</w:t>
      </w:r>
      <w:r w:rsidRPr="003457AE">
        <w:rPr>
          <w:sz w:val="20"/>
          <w:szCs w:val="20"/>
          <w:lang w:val="en-US"/>
        </w:rPr>
        <w:t>www</w:t>
      </w:r>
      <w:r w:rsidRPr="003457AE">
        <w:rPr>
          <w:sz w:val="20"/>
          <w:szCs w:val="20"/>
        </w:rPr>
        <w:t>.</w:t>
      </w:r>
      <w:proofErr w:type="spellStart"/>
      <w:r w:rsidRPr="003457AE">
        <w:rPr>
          <w:sz w:val="20"/>
          <w:szCs w:val="20"/>
          <w:lang w:val="en-US"/>
        </w:rPr>
        <w:t>kitovo</w:t>
      </w:r>
      <w:proofErr w:type="spellEnd"/>
      <w:r w:rsidRPr="003457AE">
        <w:rPr>
          <w:sz w:val="20"/>
          <w:szCs w:val="20"/>
        </w:rPr>
        <w:t>.</w:t>
      </w:r>
      <w:proofErr w:type="spellStart"/>
      <w:r w:rsidRPr="003457AE">
        <w:rPr>
          <w:sz w:val="20"/>
          <w:szCs w:val="20"/>
          <w:lang w:val="en-US"/>
        </w:rPr>
        <w:t>ru</w:t>
      </w:r>
      <w:proofErr w:type="spellEnd"/>
      <w:r w:rsidRPr="003457AE">
        <w:rPr>
          <w:sz w:val="20"/>
          <w:szCs w:val="20"/>
        </w:rPr>
        <w:t xml:space="preserve">; </w:t>
      </w:r>
      <w:r w:rsidRPr="003457AE">
        <w:rPr>
          <w:sz w:val="20"/>
          <w:szCs w:val="20"/>
          <w:lang w:val="en-US"/>
        </w:rPr>
        <w:t>E</w:t>
      </w:r>
      <w:r w:rsidRPr="003457AE">
        <w:rPr>
          <w:sz w:val="20"/>
          <w:szCs w:val="20"/>
        </w:rPr>
        <w:t>-</w:t>
      </w:r>
      <w:r w:rsidRPr="003457AE">
        <w:rPr>
          <w:sz w:val="20"/>
          <w:szCs w:val="20"/>
          <w:lang w:val="en-US"/>
        </w:rPr>
        <w:t>mail</w:t>
      </w:r>
      <w:r w:rsidRPr="003457AE">
        <w:rPr>
          <w:sz w:val="20"/>
          <w:szCs w:val="20"/>
        </w:rPr>
        <w:t xml:space="preserve">: </w:t>
      </w:r>
      <w:proofErr w:type="spellStart"/>
      <w:r w:rsidRPr="003457AE">
        <w:rPr>
          <w:sz w:val="20"/>
          <w:szCs w:val="20"/>
          <w:lang w:val="en-US"/>
        </w:rPr>
        <w:t>kitovo</w:t>
      </w:r>
      <w:proofErr w:type="spellEnd"/>
      <w:r w:rsidRPr="003457AE">
        <w:rPr>
          <w:sz w:val="20"/>
          <w:szCs w:val="20"/>
        </w:rPr>
        <w:t>1@</w:t>
      </w:r>
      <w:r w:rsidRPr="003457AE">
        <w:rPr>
          <w:sz w:val="20"/>
          <w:szCs w:val="20"/>
          <w:lang w:val="en-US"/>
        </w:rPr>
        <w:t>rambler</w:t>
      </w:r>
      <w:r w:rsidRPr="003457AE">
        <w:rPr>
          <w:sz w:val="20"/>
          <w:szCs w:val="20"/>
        </w:rPr>
        <w:t>.</w:t>
      </w:r>
      <w:proofErr w:type="spellStart"/>
      <w:r w:rsidRPr="003457AE">
        <w:rPr>
          <w:sz w:val="20"/>
          <w:szCs w:val="20"/>
          <w:lang w:val="en-US"/>
        </w:rPr>
        <w:t>ru</w:t>
      </w:r>
      <w:proofErr w:type="spellEnd"/>
    </w:p>
    <w:p w:rsidR="00377437" w:rsidRPr="003457AE" w:rsidRDefault="00377437" w:rsidP="00377437">
      <w:pPr>
        <w:pBdr>
          <w:bottom w:val="single" w:sz="12" w:space="1" w:color="auto"/>
        </w:pBdr>
        <w:jc w:val="center"/>
        <w:outlineLvl w:val="0"/>
        <w:rPr>
          <w:sz w:val="20"/>
          <w:szCs w:val="20"/>
        </w:rPr>
      </w:pPr>
      <w:r w:rsidRPr="003457AE">
        <w:rPr>
          <w:sz w:val="20"/>
          <w:szCs w:val="20"/>
        </w:rPr>
        <w:t>ОГРН 1053705622794, ИНН 3725006943, КПП 372501001, л/</w:t>
      </w:r>
      <w:proofErr w:type="spellStart"/>
      <w:r w:rsidRPr="003457AE">
        <w:rPr>
          <w:sz w:val="20"/>
          <w:szCs w:val="20"/>
        </w:rPr>
        <w:t>сч</w:t>
      </w:r>
      <w:proofErr w:type="spellEnd"/>
      <w:r w:rsidRPr="003457AE">
        <w:rPr>
          <w:sz w:val="20"/>
          <w:szCs w:val="20"/>
        </w:rPr>
        <w:t>. 03333008650 в УФК по Ивановской области</w:t>
      </w:r>
    </w:p>
    <w:p w:rsidR="00377437" w:rsidRPr="003457AE" w:rsidRDefault="00377437" w:rsidP="00377437">
      <w:pPr>
        <w:pBdr>
          <w:bottom w:val="single" w:sz="12" w:space="1" w:color="auto"/>
        </w:pBdr>
        <w:jc w:val="center"/>
        <w:outlineLvl w:val="0"/>
        <w:rPr>
          <w:sz w:val="20"/>
          <w:szCs w:val="20"/>
        </w:rPr>
      </w:pPr>
      <w:proofErr w:type="gramStart"/>
      <w:r w:rsidRPr="003457AE">
        <w:rPr>
          <w:sz w:val="20"/>
          <w:szCs w:val="20"/>
        </w:rPr>
        <w:t>Р</w:t>
      </w:r>
      <w:proofErr w:type="gramEnd"/>
      <w:r w:rsidRPr="003457AE">
        <w:rPr>
          <w:sz w:val="20"/>
          <w:szCs w:val="20"/>
        </w:rPr>
        <w:t>/</w:t>
      </w:r>
      <w:proofErr w:type="spellStart"/>
      <w:r w:rsidRPr="003457AE">
        <w:rPr>
          <w:sz w:val="20"/>
          <w:szCs w:val="20"/>
        </w:rPr>
        <w:t>сч</w:t>
      </w:r>
      <w:proofErr w:type="spellEnd"/>
      <w:r w:rsidRPr="003457AE">
        <w:rPr>
          <w:sz w:val="20"/>
          <w:szCs w:val="20"/>
        </w:rPr>
        <w:t xml:space="preserve">. </w:t>
      </w:r>
      <w:r w:rsidR="00A138C8" w:rsidRPr="00A138C8">
        <w:rPr>
          <w:sz w:val="20"/>
          <w:szCs w:val="20"/>
        </w:rPr>
        <w:t>40204810745250005320</w:t>
      </w:r>
      <w:r w:rsidRPr="003457AE">
        <w:rPr>
          <w:sz w:val="20"/>
          <w:szCs w:val="20"/>
        </w:rPr>
        <w:t xml:space="preserve"> Отделение Иваново БИК 042406001</w:t>
      </w:r>
    </w:p>
    <w:p w:rsidR="00377437" w:rsidRPr="003457AE" w:rsidRDefault="00377437" w:rsidP="00377437">
      <w:pPr>
        <w:jc w:val="right"/>
        <w:rPr>
          <w:b/>
        </w:rPr>
      </w:pPr>
    </w:p>
    <w:p w:rsidR="00377437" w:rsidRPr="00377437" w:rsidRDefault="00377437" w:rsidP="00377437">
      <w:pPr>
        <w:ind w:firstLine="567"/>
        <w:jc w:val="center"/>
        <w:rPr>
          <w:b/>
          <w:color w:val="000000"/>
          <w:sz w:val="32"/>
          <w:szCs w:val="32"/>
        </w:rPr>
      </w:pPr>
      <w:r w:rsidRPr="004100A9">
        <w:rPr>
          <w:b/>
          <w:sz w:val="32"/>
          <w:szCs w:val="32"/>
        </w:rPr>
        <w:t>Доклад об осуществлении м</w:t>
      </w:r>
      <w:r>
        <w:rPr>
          <w:b/>
          <w:color w:val="000000"/>
          <w:sz w:val="32"/>
          <w:szCs w:val="32"/>
        </w:rPr>
        <w:t xml:space="preserve">униципального контроля </w:t>
      </w:r>
      <w:r w:rsidRPr="004100A9">
        <w:rPr>
          <w:b/>
          <w:color w:val="000000"/>
          <w:sz w:val="32"/>
          <w:szCs w:val="32"/>
        </w:rPr>
        <w:t xml:space="preserve"> </w:t>
      </w:r>
      <w:r w:rsidRPr="00377437">
        <w:rPr>
          <w:b/>
          <w:color w:val="000000"/>
          <w:sz w:val="32"/>
          <w:szCs w:val="32"/>
        </w:rPr>
        <w:t>в сфере благоустройства</w:t>
      </w:r>
      <w:r>
        <w:rPr>
          <w:b/>
          <w:color w:val="000000"/>
          <w:sz w:val="32"/>
          <w:szCs w:val="32"/>
        </w:rPr>
        <w:t xml:space="preserve"> </w:t>
      </w:r>
      <w:r w:rsidRPr="00377437">
        <w:rPr>
          <w:b/>
          <w:color w:val="000000"/>
          <w:sz w:val="32"/>
          <w:szCs w:val="32"/>
        </w:rPr>
        <w:t xml:space="preserve">на территории  </w:t>
      </w:r>
      <w:proofErr w:type="spellStart"/>
      <w:r w:rsidRPr="00377437">
        <w:rPr>
          <w:b/>
          <w:color w:val="000000"/>
          <w:sz w:val="32"/>
          <w:szCs w:val="32"/>
        </w:rPr>
        <w:t>Китовского</w:t>
      </w:r>
      <w:proofErr w:type="spellEnd"/>
      <w:r w:rsidRPr="00377437">
        <w:rPr>
          <w:b/>
          <w:color w:val="000000"/>
          <w:sz w:val="32"/>
          <w:szCs w:val="32"/>
        </w:rPr>
        <w:t xml:space="preserve"> сельского поселения Шуйского муниципального района </w:t>
      </w:r>
    </w:p>
    <w:p w:rsidR="00970FFC" w:rsidRDefault="00377437" w:rsidP="00377437">
      <w:pPr>
        <w:ind w:firstLine="567"/>
        <w:jc w:val="center"/>
      </w:pPr>
      <w:r w:rsidRPr="00377437">
        <w:rPr>
          <w:b/>
          <w:color w:val="000000"/>
          <w:sz w:val="32"/>
          <w:szCs w:val="32"/>
        </w:rPr>
        <w:t xml:space="preserve">Ивановской области </w:t>
      </w:r>
      <w:r w:rsidRPr="004100A9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2019 год.</w:t>
      </w:r>
    </w:p>
    <w:p w:rsidR="00970FFC" w:rsidRDefault="00970FFC" w:rsidP="00970FFC"/>
    <w:p w:rsidR="00970FFC" w:rsidRDefault="00970FFC" w:rsidP="00766B9F">
      <w:pPr>
        <w:jc w:val="both"/>
      </w:pPr>
      <w:r>
        <w:t xml:space="preserve">       </w:t>
      </w:r>
      <w:proofErr w:type="gramStart"/>
      <w: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Российской Федерации от 21 марта 2012 года № 225 «О внесении изменений в правила подготовки докладов об осуществлении государственного контроля (надзора), муниципального</w:t>
      </w:r>
      <w:proofErr w:type="gramEnd"/>
      <w:r>
        <w:t xml:space="preserve"> </w:t>
      </w:r>
      <w:proofErr w:type="gramStart"/>
      <w:r>
        <w:t xml:space="preserve">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</w:t>
      </w:r>
      <w:r w:rsidR="00FF6CF6">
        <w:t>закона от 26 декабря 2008 года №</w:t>
      </w:r>
      <w: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  <w:proofErr w:type="gramEnd"/>
    </w:p>
    <w:p w:rsidR="00970FFC" w:rsidRDefault="00970FFC" w:rsidP="00970FFC"/>
    <w:p w:rsidR="00970FFC" w:rsidRDefault="00970FFC" w:rsidP="00970FFC"/>
    <w:p w:rsidR="00766B9F" w:rsidRDefault="00766B9F" w:rsidP="00970FFC">
      <w:pPr>
        <w:rPr>
          <w:b/>
        </w:rPr>
      </w:pPr>
      <w:r w:rsidRPr="00766B9F">
        <w:rPr>
          <w:b/>
        </w:rPr>
        <w:t xml:space="preserve">1. </w:t>
      </w:r>
      <w:r w:rsidR="00970FFC" w:rsidRPr="00513615">
        <w:rPr>
          <w:b/>
        </w:rPr>
        <w:t xml:space="preserve">Состояние нормативно-правового регулирования </w:t>
      </w:r>
      <w:r w:rsidR="00513615" w:rsidRPr="00513615">
        <w:rPr>
          <w:b/>
        </w:rPr>
        <w:t>об осуществлении муниципального контроля  в сфере благоустройства</w:t>
      </w:r>
      <w:r w:rsidR="00513615">
        <w:rPr>
          <w:b/>
        </w:rPr>
        <w:t>.</w:t>
      </w:r>
    </w:p>
    <w:p w:rsidR="00513615" w:rsidRDefault="00513615" w:rsidP="00970FFC"/>
    <w:p w:rsidR="00970FFC" w:rsidRDefault="00766B9F" w:rsidP="00766B9F">
      <w:pPr>
        <w:jc w:val="both"/>
      </w:pPr>
      <w:r>
        <w:t xml:space="preserve">        </w:t>
      </w:r>
      <w:r w:rsidR="00970FFC">
        <w:t xml:space="preserve">Исполнение функции муниципального контроля </w:t>
      </w:r>
      <w:r w:rsidR="00FF6CF6" w:rsidRPr="00FF6CF6">
        <w:t xml:space="preserve">в сфере благоустройства </w:t>
      </w:r>
      <w:r w:rsidR="00970FFC">
        <w:t xml:space="preserve">за соблюдением юридическими лицами, индивидуальными предпринимателями </w:t>
      </w:r>
      <w:proofErr w:type="gramStart"/>
      <w:r w:rsidR="00970FFC">
        <w:t xml:space="preserve">требований, установленных муниципальными правовыми актами </w:t>
      </w:r>
      <w:proofErr w:type="spellStart"/>
      <w:r>
        <w:t>Китовского</w:t>
      </w:r>
      <w:proofErr w:type="spellEnd"/>
      <w:r>
        <w:t xml:space="preserve"> сельского поселения Шуйского муниципального района Ивановской области</w:t>
      </w:r>
      <w:r w:rsidR="00970FFC">
        <w:t xml:space="preserve"> осуществляется</w:t>
      </w:r>
      <w:proofErr w:type="gramEnd"/>
      <w:r w:rsidR="00970FFC">
        <w:t xml:space="preserve"> на основании:</w:t>
      </w:r>
    </w:p>
    <w:p w:rsidR="00970FFC" w:rsidRDefault="00970FFC" w:rsidP="00766B9F">
      <w:pPr>
        <w:jc w:val="both"/>
      </w:pPr>
      <w:r>
        <w:t>- Конституции Российской Федерации;</w:t>
      </w:r>
    </w:p>
    <w:p w:rsidR="00970FFC" w:rsidRDefault="00970FFC" w:rsidP="00766B9F">
      <w:pPr>
        <w:jc w:val="both"/>
      </w:pPr>
      <w: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970FFC" w:rsidRDefault="00970FFC" w:rsidP="00766B9F">
      <w:pPr>
        <w:jc w:val="both"/>
      </w:pPr>
      <w:r>
        <w:t>-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70FFC" w:rsidRDefault="00FF6CF6" w:rsidP="00766B9F">
      <w:pPr>
        <w:jc w:val="both"/>
      </w:pPr>
      <w:r>
        <w:t xml:space="preserve">- </w:t>
      </w:r>
      <w:r w:rsidR="00455A31">
        <w:t xml:space="preserve">Постановления Администрации </w:t>
      </w:r>
      <w:proofErr w:type="spellStart"/>
      <w:r w:rsidR="00455A31">
        <w:t>Китовского</w:t>
      </w:r>
      <w:proofErr w:type="spellEnd"/>
      <w:r w:rsidR="00455A31">
        <w:t xml:space="preserve"> сельского поселения  от 27.12.2017 № 84   об утверждении </w:t>
      </w:r>
      <w:r>
        <w:t xml:space="preserve">административного регламента </w:t>
      </w:r>
      <w:r w:rsidR="00970FFC">
        <w:t xml:space="preserve"> </w:t>
      </w:r>
      <w:r>
        <w:t>«Осуществление</w:t>
      </w:r>
      <w:r w:rsidR="00970FFC">
        <w:t xml:space="preserve"> муниципального контроля в сфере благоустройства</w:t>
      </w:r>
      <w:r>
        <w:t>»</w:t>
      </w:r>
      <w:r w:rsidR="00455A31">
        <w:t>.</w:t>
      </w:r>
      <w:r w:rsidR="00936DDA">
        <w:t xml:space="preserve"> </w:t>
      </w:r>
    </w:p>
    <w:p w:rsidR="00970FFC" w:rsidRDefault="00970FFC" w:rsidP="00766B9F">
      <w:pPr>
        <w:jc w:val="both"/>
      </w:pPr>
      <w:r>
        <w:t xml:space="preserve">- Решения Совета депутатов </w:t>
      </w:r>
      <w:proofErr w:type="spellStart"/>
      <w:r w:rsidR="00513615" w:rsidRPr="00513615">
        <w:t>Китовского</w:t>
      </w:r>
      <w:proofErr w:type="spellEnd"/>
      <w:r w:rsidR="00513615" w:rsidRPr="00513615">
        <w:t xml:space="preserve"> сельского поселения </w:t>
      </w:r>
      <w:r w:rsidR="00FF6CF6" w:rsidRPr="00FF6CF6">
        <w:t xml:space="preserve">от 29.11.2017 года </w:t>
      </w:r>
      <w:r w:rsidR="00FF6CF6">
        <w:t xml:space="preserve"> </w:t>
      </w:r>
      <w:r w:rsidR="00FF6CF6" w:rsidRPr="00FF6CF6">
        <w:t xml:space="preserve">№ 30 «Об утверждении правил благоустройства </w:t>
      </w:r>
      <w:proofErr w:type="spellStart"/>
      <w:r w:rsidR="00FF6CF6" w:rsidRPr="00FF6CF6">
        <w:t>Китовского</w:t>
      </w:r>
      <w:proofErr w:type="spellEnd"/>
      <w:r w:rsidR="00FF6CF6" w:rsidRPr="00FF6CF6">
        <w:t xml:space="preserve"> сельского поселения Шуйского муниципального района Ивановской области»</w:t>
      </w:r>
      <w:r w:rsidR="00FF6CF6">
        <w:t>.</w:t>
      </w:r>
    </w:p>
    <w:p w:rsidR="00970FFC" w:rsidRDefault="00FF6CF6" w:rsidP="005464AE">
      <w:pPr>
        <w:jc w:val="both"/>
      </w:pPr>
      <w:r>
        <w:t xml:space="preserve">        </w:t>
      </w:r>
      <w:r w:rsidR="00970FFC">
        <w:t xml:space="preserve">Публичное информирование по вопросам осуществления </w:t>
      </w:r>
      <w:r w:rsidRPr="00FF6CF6">
        <w:t xml:space="preserve">муниципального контроля  в сфере благоустройства </w:t>
      </w:r>
      <w:r w:rsidR="00970FFC">
        <w:t>осуществляется путем размещения и</w:t>
      </w:r>
      <w:r w:rsidR="005464AE">
        <w:t>нформации на официальном сайте А</w:t>
      </w:r>
      <w:r w:rsidR="00970FFC">
        <w:t xml:space="preserve">дминистрации </w:t>
      </w:r>
      <w:proofErr w:type="spellStart"/>
      <w:r w:rsidR="00513615">
        <w:t>Китовского</w:t>
      </w:r>
      <w:proofErr w:type="spellEnd"/>
      <w:r w:rsidR="00513615">
        <w:t xml:space="preserve"> сельского поселения </w:t>
      </w:r>
      <w:r w:rsidR="00970FFC">
        <w:t xml:space="preserve">в сети «Интернет» </w:t>
      </w:r>
      <w:r w:rsidR="005464AE" w:rsidRPr="005464AE">
        <w:t>http://www.kitovo.ru</w:t>
      </w:r>
      <w:r w:rsidR="005464AE">
        <w:t>.</w:t>
      </w:r>
    </w:p>
    <w:p w:rsidR="005464AE" w:rsidRDefault="005464AE" w:rsidP="00766B9F">
      <w:pPr>
        <w:rPr>
          <w:b/>
        </w:rPr>
      </w:pPr>
    </w:p>
    <w:p w:rsidR="005464AE" w:rsidRDefault="005464AE" w:rsidP="00766B9F">
      <w:pPr>
        <w:rPr>
          <w:b/>
        </w:rPr>
      </w:pPr>
    </w:p>
    <w:p w:rsidR="00970FFC" w:rsidRPr="00766B9F" w:rsidRDefault="00766B9F" w:rsidP="00766B9F">
      <w:pPr>
        <w:rPr>
          <w:b/>
        </w:rPr>
      </w:pPr>
      <w:r w:rsidRPr="00766B9F">
        <w:rPr>
          <w:b/>
        </w:rPr>
        <w:t xml:space="preserve">2. </w:t>
      </w:r>
      <w:r w:rsidR="00970FFC" w:rsidRPr="00766B9F">
        <w:rPr>
          <w:b/>
        </w:rPr>
        <w:t>Организация</w:t>
      </w:r>
      <w:r w:rsidRPr="00766B9F">
        <w:rPr>
          <w:b/>
        </w:rPr>
        <w:t xml:space="preserve">  </w:t>
      </w:r>
      <w:r w:rsidR="00970FFC" w:rsidRPr="00766B9F">
        <w:rPr>
          <w:b/>
        </w:rPr>
        <w:t xml:space="preserve">муниципального контроля </w:t>
      </w:r>
      <w:r w:rsidRPr="00766B9F">
        <w:rPr>
          <w:b/>
        </w:rPr>
        <w:t>в сфере благоустройства.</w:t>
      </w:r>
    </w:p>
    <w:p w:rsidR="00970FFC" w:rsidRDefault="00970FFC" w:rsidP="00970FFC"/>
    <w:p w:rsidR="00970FFC" w:rsidRDefault="00970FFC" w:rsidP="00766B9F">
      <w:pPr>
        <w:jc w:val="both"/>
      </w:pPr>
      <w:r>
        <w:t xml:space="preserve">     </w:t>
      </w:r>
      <w:r w:rsidR="00350A3D">
        <w:t xml:space="preserve">  </w:t>
      </w:r>
      <w:r>
        <w:t xml:space="preserve">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</w:t>
      </w:r>
      <w:proofErr w:type="gramStart"/>
      <w:r>
        <w:t xml:space="preserve">требований, установленных муниципальными правовыми актами </w:t>
      </w:r>
      <w:proofErr w:type="spellStart"/>
      <w:r w:rsidR="00766B9F">
        <w:t>Китовского</w:t>
      </w:r>
      <w:proofErr w:type="spellEnd"/>
      <w:r w:rsidR="00766B9F">
        <w:t xml:space="preserve"> сельс</w:t>
      </w:r>
      <w:r w:rsidR="005464AE">
        <w:t xml:space="preserve">кого поселения </w:t>
      </w:r>
      <w:r w:rsidR="00350A3D">
        <w:t>является</w:t>
      </w:r>
      <w:proofErr w:type="gramEnd"/>
      <w:r w:rsidR="005464AE">
        <w:t xml:space="preserve"> А</w:t>
      </w:r>
      <w:r>
        <w:t xml:space="preserve">дминистрация </w:t>
      </w:r>
      <w:proofErr w:type="spellStart"/>
      <w:r w:rsidR="00766B9F">
        <w:t>Китовского</w:t>
      </w:r>
      <w:proofErr w:type="spellEnd"/>
      <w:r w:rsidR="00766B9F">
        <w:t xml:space="preserve"> сельского поселения</w:t>
      </w:r>
      <w:r>
        <w:t>. Ответственным за исполнение</w:t>
      </w:r>
      <w:r w:rsidR="00350A3D">
        <w:t>м</w:t>
      </w:r>
      <w:r>
        <w:t xml:space="preserve"> </w:t>
      </w:r>
      <w:r w:rsidR="00EB2DAA" w:rsidRPr="00EB2DAA">
        <w:t>муниципального контроля в сфере благоустройства</w:t>
      </w:r>
      <w:r w:rsidR="00EB2DAA">
        <w:t>,</w:t>
      </w:r>
      <w:r w:rsidR="00EB2DAA" w:rsidRPr="00EB2DAA">
        <w:t xml:space="preserve"> </w:t>
      </w:r>
      <w:r>
        <w:t>являе</w:t>
      </w:r>
      <w:r w:rsidR="005464AE">
        <w:t xml:space="preserve">тся </w:t>
      </w:r>
      <w:r w:rsidR="00EB2DAA" w:rsidRPr="00EB2DAA">
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</w:r>
      <w:r w:rsidR="00EB2DAA">
        <w:t xml:space="preserve"> </w:t>
      </w:r>
      <w:proofErr w:type="spellStart"/>
      <w:r w:rsidR="00EB2DAA" w:rsidRPr="00EB2DAA">
        <w:t>Кельман</w:t>
      </w:r>
      <w:proofErr w:type="spellEnd"/>
      <w:r w:rsidR="00EB2DAA" w:rsidRPr="00EB2DAA">
        <w:t xml:space="preserve"> А.Б.</w:t>
      </w:r>
    </w:p>
    <w:p w:rsidR="00970FFC" w:rsidRDefault="00350A3D" w:rsidP="00766B9F">
      <w:pPr>
        <w:jc w:val="both"/>
      </w:pPr>
      <w:r>
        <w:t xml:space="preserve">        </w:t>
      </w:r>
      <w:r w:rsidR="00970FFC">
        <w:t xml:space="preserve">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</w:t>
      </w:r>
      <w:proofErr w:type="gramStart"/>
      <w:r w:rsidR="00970FFC">
        <w:t xml:space="preserve">требований, установленных муниципальными правовыми актами </w:t>
      </w:r>
      <w:proofErr w:type="spellStart"/>
      <w:r w:rsidR="00766B9F">
        <w:t>Китовского</w:t>
      </w:r>
      <w:proofErr w:type="spellEnd"/>
      <w:r w:rsidR="00766B9F">
        <w:t xml:space="preserve"> сельского поселения </w:t>
      </w:r>
      <w:r w:rsidR="00970FFC">
        <w:t>относятся</w:t>
      </w:r>
      <w:proofErr w:type="gramEnd"/>
      <w:r w:rsidR="00970FFC">
        <w:t>:</w:t>
      </w:r>
    </w:p>
    <w:p w:rsidR="00970FFC" w:rsidRDefault="00970FFC" w:rsidP="00766B9F">
      <w:pPr>
        <w:jc w:val="both"/>
      </w:pPr>
      <w:r>
        <w:t>- разработка и утверждение административных регламентов проведения проверок при осуществлении муниципального контроля</w:t>
      </w:r>
      <w:r w:rsidR="00350A3D" w:rsidRPr="00350A3D">
        <w:t xml:space="preserve"> в сфере благоустройства</w:t>
      </w:r>
      <w:r>
        <w:t xml:space="preserve"> на территории </w:t>
      </w:r>
      <w:proofErr w:type="spellStart"/>
      <w:r w:rsidR="005464AE">
        <w:t>Китовского</w:t>
      </w:r>
      <w:proofErr w:type="spellEnd"/>
      <w:r w:rsidR="005464AE">
        <w:t xml:space="preserve"> сельского поселения;</w:t>
      </w:r>
    </w:p>
    <w:p w:rsidR="00970FFC" w:rsidRDefault="00970FFC" w:rsidP="00766B9F">
      <w:pPr>
        <w:jc w:val="both"/>
      </w:pPr>
      <w:r>
        <w:t xml:space="preserve">- планирование проверок юридических лиц и индивидуальных предпринимателей на территории </w:t>
      </w:r>
      <w:proofErr w:type="spellStart"/>
      <w:r w:rsidR="005464AE">
        <w:t>Китовского</w:t>
      </w:r>
      <w:proofErr w:type="spellEnd"/>
      <w:r w:rsidR="005464AE">
        <w:t xml:space="preserve"> сельского поселения</w:t>
      </w:r>
      <w:r>
        <w:t>;</w:t>
      </w:r>
    </w:p>
    <w:p w:rsidR="00970FFC" w:rsidRDefault="00970FFC" w:rsidP="00766B9F">
      <w:pPr>
        <w:jc w:val="both"/>
      </w:pPr>
      <w:r>
        <w:t xml:space="preserve">- подготовка к проведению проверки юридических лиц и индивидуальных предпринимателей на территории </w:t>
      </w:r>
      <w:proofErr w:type="spellStart"/>
      <w:r w:rsidR="005464AE">
        <w:t>Китовского</w:t>
      </w:r>
      <w:proofErr w:type="spellEnd"/>
      <w:r w:rsidR="005464AE">
        <w:t xml:space="preserve"> сельского поселения</w:t>
      </w:r>
      <w:r>
        <w:t>;</w:t>
      </w:r>
    </w:p>
    <w:p w:rsidR="00970FFC" w:rsidRDefault="00970FFC" w:rsidP="00766B9F">
      <w:pPr>
        <w:jc w:val="both"/>
      </w:pPr>
      <w:r>
        <w:t xml:space="preserve">- проведение документарной или выездной проверки юридических лиц и индивидуальных предпринимателей на территории </w:t>
      </w:r>
      <w:proofErr w:type="spellStart"/>
      <w:r w:rsidR="00973943">
        <w:t>Китовского</w:t>
      </w:r>
      <w:proofErr w:type="spellEnd"/>
      <w:r w:rsidR="00973943">
        <w:t xml:space="preserve"> сельского поселения</w:t>
      </w:r>
      <w:r>
        <w:t>;</w:t>
      </w:r>
    </w:p>
    <w:p w:rsidR="00970FFC" w:rsidRDefault="00970FFC" w:rsidP="00766B9F">
      <w:pPr>
        <w:jc w:val="both"/>
      </w:pPr>
      <w:r>
        <w:t>- проведени</w:t>
      </w:r>
      <w:r w:rsidR="00350A3D">
        <w:t>е проверки устранения нарушений;</w:t>
      </w:r>
    </w:p>
    <w:p w:rsidR="00970FFC" w:rsidRDefault="00350A3D" w:rsidP="00766B9F">
      <w:pPr>
        <w:jc w:val="both"/>
      </w:pPr>
      <w:r>
        <w:t>- н</w:t>
      </w:r>
      <w:r w:rsidR="00970FFC">
        <w:t xml:space="preserve">ормативно-правовые акты, регламентирующие порядок исполнения функций по осуществлению </w:t>
      </w:r>
      <w:r w:rsidR="00973943" w:rsidRPr="00973943">
        <w:t xml:space="preserve">муниципального контроля  в сфере благоустройства на территории  </w:t>
      </w:r>
      <w:proofErr w:type="spellStart"/>
      <w:r w:rsidR="00973943" w:rsidRPr="00973943">
        <w:t>Китовского</w:t>
      </w:r>
      <w:proofErr w:type="spellEnd"/>
      <w:r w:rsidR="00973943" w:rsidRPr="00973943">
        <w:t xml:space="preserve"> сельского поселения</w:t>
      </w:r>
      <w:r>
        <w:t>;</w:t>
      </w:r>
    </w:p>
    <w:p w:rsidR="00970FFC" w:rsidRDefault="00350A3D" w:rsidP="00766B9F">
      <w:pPr>
        <w:jc w:val="both"/>
      </w:pPr>
      <w:r>
        <w:t xml:space="preserve">  -</w:t>
      </w:r>
      <w:r w:rsidR="00973943">
        <w:t xml:space="preserve"> </w:t>
      </w:r>
      <w:r>
        <w:t>а</w:t>
      </w:r>
      <w:r w:rsidR="00970FFC">
        <w:t>дм</w:t>
      </w:r>
      <w:r w:rsidR="00936DDA">
        <w:t>инистративный р</w:t>
      </w:r>
      <w:r w:rsidR="00970FFC">
        <w:t xml:space="preserve">егламент </w:t>
      </w:r>
      <w:r w:rsidR="00936DDA" w:rsidRPr="00936DDA">
        <w:t>«Осуществление муниципального контроля в сфере благоустройства»</w:t>
      </w:r>
      <w:r w:rsidR="00936DDA">
        <w:t>, утвержденного Постановлением А</w:t>
      </w:r>
      <w:r w:rsidR="00936DDA" w:rsidRPr="00936DDA">
        <w:t xml:space="preserve">дминистрации </w:t>
      </w:r>
      <w:proofErr w:type="spellStart"/>
      <w:r w:rsidR="00936DDA" w:rsidRPr="00936DDA">
        <w:t>Китовского</w:t>
      </w:r>
      <w:proofErr w:type="spellEnd"/>
      <w:r w:rsidR="00936DDA" w:rsidRPr="00936DDA">
        <w:t xml:space="preserve"> сельского</w:t>
      </w:r>
      <w:r w:rsidR="001C14B8">
        <w:t xml:space="preserve"> поселения  от 27.12.2017 № 84;</w:t>
      </w:r>
    </w:p>
    <w:p w:rsidR="00970FFC" w:rsidRDefault="00350A3D" w:rsidP="00766B9F">
      <w:pPr>
        <w:jc w:val="both"/>
      </w:pPr>
      <w:r>
        <w:t xml:space="preserve"> </w:t>
      </w:r>
      <w:r w:rsidR="001C14B8">
        <w:t xml:space="preserve"> -</w:t>
      </w:r>
      <w:r>
        <w:t xml:space="preserve"> </w:t>
      </w:r>
      <w:r w:rsidR="001C14B8">
        <w:t>в</w:t>
      </w:r>
      <w:r w:rsidR="00970FFC">
        <w:t>заимодействие при осуществлении функции муниципального контроля с другими органами государственного контроля (надзора), муниципаль</w:t>
      </w:r>
      <w:r w:rsidR="001C14B8">
        <w:t>ного контроля не осуществляется;</w:t>
      </w:r>
    </w:p>
    <w:p w:rsidR="00970FFC" w:rsidRDefault="001C14B8" w:rsidP="00766B9F">
      <w:pPr>
        <w:jc w:val="both"/>
      </w:pPr>
      <w:r>
        <w:t xml:space="preserve">  -</w:t>
      </w:r>
      <w:r w:rsidR="00350A3D">
        <w:t xml:space="preserve"> </w:t>
      </w:r>
      <w:r>
        <w:t>м</w:t>
      </w:r>
      <w:r w:rsidR="00970FFC">
        <w:t xml:space="preserve">ероприятия по аккредитации юридических лиц и граждан в качестве экспертных организаций и </w:t>
      </w:r>
      <w:proofErr w:type="gramStart"/>
      <w:r w:rsidR="00970FFC">
        <w:t>экспертов, привлекаемых к выполнению мероприятий по контролю при проведении проверок не проводились</w:t>
      </w:r>
      <w:proofErr w:type="gramEnd"/>
      <w:r w:rsidR="00970FFC">
        <w:t xml:space="preserve">. </w:t>
      </w:r>
    </w:p>
    <w:p w:rsidR="00970FFC" w:rsidRDefault="00970FFC" w:rsidP="00970FFC"/>
    <w:p w:rsidR="00970FFC" w:rsidRDefault="00970FFC" w:rsidP="00970FFC"/>
    <w:p w:rsidR="00970FFC" w:rsidRPr="00766B9F" w:rsidRDefault="00766B9F" w:rsidP="00766B9F">
      <w:pPr>
        <w:rPr>
          <w:b/>
        </w:rPr>
      </w:pPr>
      <w:r w:rsidRPr="00766B9F">
        <w:rPr>
          <w:b/>
        </w:rPr>
        <w:t xml:space="preserve">3. </w:t>
      </w:r>
      <w:r w:rsidR="00970FFC" w:rsidRPr="00766B9F">
        <w:rPr>
          <w:b/>
        </w:rPr>
        <w:t>Финансовое и кадровое обеспечение</w:t>
      </w:r>
      <w:r w:rsidRPr="00766B9F">
        <w:rPr>
          <w:b/>
        </w:rPr>
        <w:t xml:space="preserve"> </w:t>
      </w:r>
      <w:r w:rsidR="00970FFC" w:rsidRPr="00766B9F">
        <w:rPr>
          <w:b/>
        </w:rPr>
        <w:t xml:space="preserve"> муниципального контроля </w:t>
      </w:r>
      <w:r w:rsidRPr="00766B9F">
        <w:rPr>
          <w:b/>
        </w:rPr>
        <w:t>в сфере благоустройства.</w:t>
      </w:r>
    </w:p>
    <w:p w:rsidR="00970FFC" w:rsidRPr="00766B9F" w:rsidRDefault="00970FFC" w:rsidP="00970FFC">
      <w:pPr>
        <w:rPr>
          <w:b/>
        </w:rPr>
      </w:pPr>
    </w:p>
    <w:p w:rsidR="00970FFC" w:rsidRDefault="00766B9F" w:rsidP="00766B9F">
      <w:pPr>
        <w:jc w:val="both"/>
      </w:pPr>
      <w:r>
        <w:t xml:space="preserve">       </w:t>
      </w:r>
      <w:r w:rsidR="00970FFC">
        <w:t xml:space="preserve">В связи с тем, что мероприятия по исполнению </w:t>
      </w:r>
      <w:r w:rsidR="00D66D31" w:rsidRPr="00D66D31">
        <w:t>муниципального к</w:t>
      </w:r>
      <w:r w:rsidR="00D66D31">
        <w:t xml:space="preserve">онтроля в сфере благоустройства </w:t>
      </w:r>
      <w:r w:rsidR="00970FFC">
        <w:t xml:space="preserve">при осуществлении деятельности юридическими лицами, индивидуальными предпринимателями </w:t>
      </w:r>
      <w:proofErr w:type="gramStart"/>
      <w:r w:rsidR="00970FFC">
        <w:t xml:space="preserve">требований, установленных муниципальными правовыми актами </w:t>
      </w:r>
      <w:proofErr w:type="spellStart"/>
      <w:r>
        <w:t>Китовско</w:t>
      </w:r>
      <w:r w:rsidR="00973943">
        <w:t>го</w:t>
      </w:r>
      <w:proofErr w:type="spellEnd"/>
      <w:r w:rsidR="00973943">
        <w:t xml:space="preserve"> сельского поселения </w:t>
      </w:r>
      <w:r w:rsidR="004F2083">
        <w:t xml:space="preserve">не </w:t>
      </w:r>
      <w:r w:rsidR="00970FFC">
        <w:t>проводились</w:t>
      </w:r>
      <w:proofErr w:type="gramEnd"/>
      <w:r w:rsidR="00970FFC">
        <w:t xml:space="preserve"> без привлечения экспертов, средства из бюджета поселения на исполнение функций по осуществлению муниципального контроля </w:t>
      </w:r>
      <w:r w:rsidR="00D66D31">
        <w:t xml:space="preserve">в сфере благоустройства </w:t>
      </w:r>
      <w:r w:rsidR="00970FFC">
        <w:t>не выделялись.</w:t>
      </w:r>
    </w:p>
    <w:p w:rsidR="00970FFC" w:rsidRDefault="00970FFC" w:rsidP="00766B9F">
      <w:pPr>
        <w:jc w:val="both"/>
      </w:pPr>
      <w:r>
        <w:t xml:space="preserve">Ответственным за исполнение муниципальной функции является </w:t>
      </w:r>
      <w:r w:rsidR="00EB2DAA">
        <w:t>заместитель</w:t>
      </w:r>
      <w:r w:rsidR="00EB2DAA" w:rsidRPr="00EB2DAA">
        <w:t xml:space="preserve"> главы администрации по вопросам муниципального имущества, земельным вопросам, благоустройств</w:t>
      </w:r>
      <w:r w:rsidR="00EB2DAA">
        <w:t xml:space="preserve">у и социальным вопросам </w:t>
      </w:r>
      <w:proofErr w:type="spellStart"/>
      <w:r w:rsidR="00EB2DAA">
        <w:t>Кельман</w:t>
      </w:r>
      <w:proofErr w:type="spellEnd"/>
      <w:r w:rsidR="00EB2DAA" w:rsidRPr="00EB2DAA">
        <w:t xml:space="preserve"> А.Б.</w:t>
      </w:r>
      <w:r w:rsidR="00EB2DAA">
        <w:t xml:space="preserve"> </w:t>
      </w:r>
      <w:r w:rsidR="0030764E">
        <w:t>-</w:t>
      </w:r>
      <w:r>
        <w:t xml:space="preserve"> </w:t>
      </w:r>
      <w:r w:rsidR="00EB2DAA">
        <w:t xml:space="preserve"> </w:t>
      </w:r>
      <w:r>
        <w:t>1 человек.</w:t>
      </w:r>
    </w:p>
    <w:p w:rsidR="00970FFC" w:rsidRDefault="00970FFC" w:rsidP="00766B9F">
      <w:pPr>
        <w:jc w:val="both"/>
      </w:pPr>
      <w:r>
        <w:lastRenderedPageBreak/>
        <w:t>За отчетный период мероприятия по повышению квалификации специалистов не проводились.</w:t>
      </w:r>
    </w:p>
    <w:p w:rsidR="00970FFC" w:rsidRDefault="00970FFC" w:rsidP="00766B9F">
      <w:pPr>
        <w:jc w:val="both"/>
      </w:pPr>
      <w:r>
        <w:t xml:space="preserve">Эксперты и экспертные организации к проведению мероприятий по контролю не привлекались. </w:t>
      </w:r>
    </w:p>
    <w:p w:rsidR="00970FFC" w:rsidRDefault="00970FFC" w:rsidP="00970FFC"/>
    <w:p w:rsidR="00970FFC" w:rsidRDefault="00970FFC" w:rsidP="00970FFC"/>
    <w:p w:rsidR="00970FFC" w:rsidRPr="00766B9F" w:rsidRDefault="00766B9F" w:rsidP="00766B9F">
      <w:pPr>
        <w:rPr>
          <w:b/>
        </w:rPr>
      </w:pPr>
      <w:r w:rsidRPr="00766B9F">
        <w:rPr>
          <w:b/>
        </w:rPr>
        <w:t xml:space="preserve">4. </w:t>
      </w:r>
      <w:r w:rsidR="00970FFC" w:rsidRPr="00766B9F">
        <w:rPr>
          <w:b/>
        </w:rPr>
        <w:t xml:space="preserve">Проведение </w:t>
      </w:r>
      <w:r w:rsidRPr="00766B9F">
        <w:rPr>
          <w:b/>
        </w:rPr>
        <w:t xml:space="preserve"> </w:t>
      </w:r>
      <w:r w:rsidR="00970FFC" w:rsidRPr="00766B9F">
        <w:rPr>
          <w:b/>
        </w:rPr>
        <w:t xml:space="preserve">муниципального контроля </w:t>
      </w:r>
      <w:r w:rsidRPr="00766B9F">
        <w:rPr>
          <w:b/>
        </w:rPr>
        <w:t>в сфере благоустройства.</w:t>
      </w:r>
    </w:p>
    <w:p w:rsidR="00970FFC" w:rsidRDefault="00970FFC" w:rsidP="00970FFC"/>
    <w:p w:rsidR="00970FFC" w:rsidRDefault="00970FFC" w:rsidP="00766B9F">
      <w:pPr>
        <w:jc w:val="both"/>
      </w:pPr>
      <w:r>
        <w:t xml:space="preserve">За период с 1 января по 31 декабря 2019 г., плановых проверок с целью осуществления муниципального контроля </w:t>
      </w:r>
      <w:r w:rsidR="00D66D31" w:rsidRPr="00D66D31">
        <w:t xml:space="preserve">в сфере благоустройства </w:t>
      </w:r>
      <w:r>
        <w:t xml:space="preserve">на территории </w:t>
      </w:r>
      <w:proofErr w:type="spellStart"/>
      <w:r w:rsidR="004F2083">
        <w:t>Китовского</w:t>
      </w:r>
      <w:proofErr w:type="spellEnd"/>
      <w:r w:rsidR="004F2083">
        <w:t xml:space="preserve"> сельского поселения</w:t>
      </w:r>
      <w:r>
        <w:t xml:space="preserve"> запланировано не было. Эксперты и экспертные организации к проведению мероприятий по муниципальному контролю </w:t>
      </w:r>
      <w:r w:rsidR="00D66D31" w:rsidRPr="00D66D31">
        <w:t>в сфере благоустройства</w:t>
      </w:r>
      <w:r w:rsidR="00D66D31">
        <w:t xml:space="preserve"> </w:t>
      </w:r>
      <w:r>
        <w:t>не привлекались.</w:t>
      </w:r>
    </w:p>
    <w:p w:rsidR="00970FFC" w:rsidRDefault="00970FFC" w:rsidP="00766B9F">
      <w:pPr>
        <w:jc w:val="both"/>
      </w:pPr>
      <w:r>
        <w:t xml:space="preserve">За отчетный период внеплановые проверки не проводились. Заявления в органы прокуратуры о согласовании внеплановых проверок не направлялись. </w:t>
      </w:r>
    </w:p>
    <w:p w:rsidR="00970FFC" w:rsidRDefault="00970FFC" w:rsidP="00970FFC"/>
    <w:p w:rsidR="00970FFC" w:rsidRPr="00766B9F" w:rsidRDefault="00766B9F" w:rsidP="00970FFC">
      <w:pPr>
        <w:rPr>
          <w:b/>
        </w:rPr>
      </w:pPr>
      <w:r w:rsidRPr="00766B9F">
        <w:rPr>
          <w:b/>
        </w:rPr>
        <w:t xml:space="preserve">5.  </w:t>
      </w:r>
      <w:r w:rsidR="00970FFC" w:rsidRPr="00766B9F">
        <w:rPr>
          <w:b/>
        </w:rPr>
        <w:t>Действия органов,</w:t>
      </w:r>
      <w:r w:rsidRPr="00766B9F">
        <w:rPr>
          <w:b/>
        </w:rPr>
        <w:t xml:space="preserve"> </w:t>
      </w:r>
      <w:r w:rsidR="00970FFC" w:rsidRPr="00766B9F">
        <w:rPr>
          <w:b/>
        </w:rPr>
        <w:t xml:space="preserve">муниципального контроля </w:t>
      </w:r>
      <w:r w:rsidR="004F2083" w:rsidRPr="004F2083">
        <w:rPr>
          <w:b/>
        </w:rPr>
        <w:t xml:space="preserve">в сфере благоустройства </w:t>
      </w:r>
      <w:r w:rsidR="00970FFC" w:rsidRPr="00766B9F">
        <w:rPr>
          <w:b/>
        </w:rPr>
        <w:t>по пресечению нарушени</w:t>
      </w:r>
      <w:r w:rsidR="004F2083">
        <w:rPr>
          <w:b/>
        </w:rPr>
        <w:t>й обязательных требований и</w:t>
      </w:r>
      <w:r w:rsidR="00970FFC" w:rsidRPr="00766B9F">
        <w:rPr>
          <w:b/>
        </w:rPr>
        <w:t xml:space="preserve"> устранению последствий таких нарушений</w:t>
      </w:r>
      <w:r w:rsidR="004F2083">
        <w:rPr>
          <w:b/>
        </w:rPr>
        <w:t>.</w:t>
      </w:r>
      <w:r w:rsidR="00970FFC" w:rsidRPr="00766B9F">
        <w:rPr>
          <w:b/>
        </w:rPr>
        <w:t xml:space="preserve"> </w:t>
      </w:r>
    </w:p>
    <w:p w:rsidR="00970FFC" w:rsidRDefault="00970FFC" w:rsidP="00970FFC"/>
    <w:p w:rsidR="00970FFC" w:rsidRDefault="00D66D31" w:rsidP="00766B9F">
      <w:pPr>
        <w:jc w:val="both"/>
      </w:pPr>
      <w:r>
        <w:t xml:space="preserve">     </w:t>
      </w:r>
      <w:r w:rsidR="00970FFC">
        <w:t xml:space="preserve">На территории </w:t>
      </w:r>
      <w:proofErr w:type="spellStart"/>
      <w:r w:rsidR="004F2083" w:rsidRPr="004F2083">
        <w:t>Китовского</w:t>
      </w:r>
      <w:proofErr w:type="spellEnd"/>
      <w:r w:rsidR="004F2083" w:rsidRPr="004F2083">
        <w:t xml:space="preserve"> сельского поселения </w:t>
      </w:r>
      <w:r w:rsidR="00970FFC">
        <w:t xml:space="preserve">за период с 1 января по 31 декабря 2019 г. нарушений обязательных требований не выявлено, мер реагирования по фактам нарушений не принималось. </w:t>
      </w:r>
    </w:p>
    <w:p w:rsidR="00970FFC" w:rsidRDefault="00970FFC" w:rsidP="00970FFC"/>
    <w:p w:rsidR="00970FFC" w:rsidRDefault="00766B9F" w:rsidP="00970FFC">
      <w:r>
        <w:rPr>
          <w:b/>
        </w:rPr>
        <w:t>6</w:t>
      </w:r>
      <w:r w:rsidRPr="00766B9F">
        <w:rPr>
          <w:b/>
        </w:rPr>
        <w:t xml:space="preserve">. </w:t>
      </w:r>
      <w:r w:rsidR="00970FFC" w:rsidRPr="00766B9F">
        <w:rPr>
          <w:b/>
        </w:rPr>
        <w:t>Анализ и оценка эффективности муниципального контроля</w:t>
      </w:r>
      <w:r w:rsidR="004F2083" w:rsidRPr="004F2083">
        <w:rPr>
          <w:b/>
        </w:rPr>
        <w:t xml:space="preserve"> в сфере благоустройства</w:t>
      </w:r>
      <w:r>
        <w:rPr>
          <w:b/>
        </w:rPr>
        <w:t>.</w:t>
      </w:r>
      <w:r w:rsidR="00970FFC">
        <w:t xml:space="preserve"> </w:t>
      </w:r>
    </w:p>
    <w:p w:rsidR="00970FFC" w:rsidRDefault="00970FFC" w:rsidP="00970FFC"/>
    <w:p w:rsidR="00970FFC" w:rsidRDefault="00970FFC" w:rsidP="00766B9F">
      <w:pPr>
        <w:jc w:val="both"/>
      </w:pPr>
      <w:r>
        <w:t xml:space="preserve">Показатели эффективности муниципального контроля </w:t>
      </w:r>
      <w:r w:rsidR="00B049F6">
        <w:t>в сфере благоустройства</w:t>
      </w:r>
      <w:r w:rsidR="00B049F6" w:rsidRPr="00B049F6">
        <w:t xml:space="preserve"> </w:t>
      </w:r>
      <w:r>
        <w:t xml:space="preserve">на территории </w:t>
      </w:r>
      <w:proofErr w:type="spellStart"/>
      <w:r w:rsidR="004F2083" w:rsidRPr="004F2083">
        <w:t>Китовского</w:t>
      </w:r>
      <w:proofErr w:type="spellEnd"/>
      <w:r w:rsidR="004F2083" w:rsidRPr="004F2083">
        <w:t xml:space="preserve"> сельского поселения</w:t>
      </w:r>
      <w:r>
        <w:t>:</w:t>
      </w:r>
    </w:p>
    <w:p w:rsidR="00970FFC" w:rsidRDefault="00970FFC" w:rsidP="00766B9F">
      <w:pPr>
        <w:jc w:val="both"/>
      </w:pPr>
      <w:r>
        <w:t>- выполнение плана проведения проверок</w:t>
      </w:r>
      <w:r w:rsidR="004F2083">
        <w:t xml:space="preserve"> </w:t>
      </w:r>
      <w:r>
        <w:t>(доля проведенных плановых проверок в процентах от общего количества запланированных проверок)</w:t>
      </w:r>
      <w:r w:rsidR="004F2083">
        <w:t xml:space="preserve"> </w:t>
      </w:r>
      <w:r>
        <w:t>– 0 %;</w:t>
      </w:r>
    </w:p>
    <w:p w:rsidR="00970FFC" w:rsidRDefault="00970FFC" w:rsidP="00766B9F">
      <w:pPr>
        <w:jc w:val="both"/>
      </w:pPr>
      <w: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</w:r>
      <w:r w:rsidR="004F2083">
        <w:t xml:space="preserve"> </w:t>
      </w:r>
      <w:r>
        <w:t>(в процентах от общего числа направленных в органы прокуратуры заявлений)- 0 %;</w:t>
      </w:r>
    </w:p>
    <w:p w:rsidR="00970FFC" w:rsidRDefault="00970FFC" w:rsidP="00766B9F">
      <w:pPr>
        <w:jc w:val="both"/>
      </w:pPr>
      <w:r>
        <w:t>- доля проверок, результаты которых признаны недействительными</w:t>
      </w:r>
      <w:r w:rsidR="004F2083">
        <w:t xml:space="preserve"> </w:t>
      </w:r>
      <w:r>
        <w:t>(в</w:t>
      </w:r>
      <w:r w:rsidR="004F2083">
        <w:t xml:space="preserve"> </w:t>
      </w:r>
      <w:r>
        <w:t>процентах от общего числа проведенных проверок)</w:t>
      </w:r>
      <w:r w:rsidR="004F2083">
        <w:t xml:space="preserve"> </w:t>
      </w:r>
      <w:r>
        <w:t>– 0 %;</w:t>
      </w:r>
    </w:p>
    <w:p w:rsidR="00970FFC" w:rsidRDefault="00970FFC" w:rsidP="00766B9F">
      <w:pPr>
        <w:jc w:val="both"/>
      </w:pPr>
      <w:r>
        <w:t xml:space="preserve">- доля проверок, проведенных органами муниципального контроля с нарушениями требований законодательства РФ о порядке их проведения, по </w:t>
      </w:r>
      <w:proofErr w:type="gramStart"/>
      <w:r>
        <w:t>результатам</w:t>
      </w:r>
      <w:proofErr w:type="gramEnd"/>
      <w: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</w:t>
      </w:r>
      <w:r w:rsidR="004F2083">
        <w:t xml:space="preserve"> </w:t>
      </w:r>
      <w:r>
        <w:t>(в</w:t>
      </w:r>
      <w:r w:rsidR="004F2083">
        <w:t xml:space="preserve"> </w:t>
      </w:r>
      <w:r>
        <w:t>процентах от общего числа проведенных проверок)</w:t>
      </w:r>
      <w:r w:rsidR="004F2083">
        <w:t xml:space="preserve"> </w:t>
      </w:r>
      <w:r>
        <w:t>– 0 %;</w:t>
      </w:r>
    </w:p>
    <w:p w:rsidR="00970FFC" w:rsidRDefault="00970FFC" w:rsidP="00766B9F">
      <w:pPr>
        <w:jc w:val="both"/>
      </w:pPr>
      <w:r>
        <w:t>- доля юридических лиц, индивидуальных предпринимателей, в отношении которых органами муниципального контроля были проведены проверки</w:t>
      </w:r>
      <w:r w:rsidR="004F2083">
        <w:t xml:space="preserve"> </w:t>
      </w:r>
      <w:r>
        <w:t>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</w:r>
      <w:r w:rsidR="004F2083">
        <w:t xml:space="preserve"> </w:t>
      </w:r>
      <w:r>
        <w:t>– 0 %;</w:t>
      </w:r>
    </w:p>
    <w:p w:rsidR="00970FFC" w:rsidRDefault="00970FFC" w:rsidP="00766B9F">
      <w:pPr>
        <w:jc w:val="both"/>
      </w:pPr>
      <w:r>
        <w:t>- доля проведенных внеплановых проверок (в процентах от общего количества проведенных проверок)</w:t>
      </w:r>
      <w:r w:rsidR="004F2083">
        <w:t xml:space="preserve"> </w:t>
      </w:r>
      <w:r>
        <w:t>– 0 %;</w:t>
      </w:r>
    </w:p>
    <w:p w:rsidR="00970FFC" w:rsidRDefault="00970FFC" w:rsidP="00766B9F">
      <w:pPr>
        <w:jc w:val="both"/>
      </w:pPr>
      <w:r>
        <w:t>- доля правонарушений, выявленных по итогам проведения внеплановых проверок</w:t>
      </w:r>
      <w:r w:rsidR="004F2083">
        <w:t xml:space="preserve"> </w:t>
      </w:r>
      <w:proofErr w:type="gramStart"/>
      <w:r>
        <w:t>(</w:t>
      </w:r>
      <w:r w:rsidR="004F2083">
        <w:t xml:space="preserve"> </w:t>
      </w:r>
      <w:proofErr w:type="gramEnd"/>
      <w:r>
        <w:t>в процентах от общего числа правонарушений, выявленных по итогам проверок)</w:t>
      </w:r>
      <w:r w:rsidR="004F2083">
        <w:t xml:space="preserve"> </w:t>
      </w:r>
      <w:r>
        <w:t>– 0 %;</w:t>
      </w:r>
    </w:p>
    <w:p w:rsidR="00970FFC" w:rsidRDefault="00970FFC" w:rsidP="00766B9F">
      <w:pPr>
        <w:jc w:val="both"/>
      </w:pPr>
      <w:proofErr w:type="gramStart"/>
      <w:r>
        <w:t xml:space="preserve">- доля внеплановых проверок, проведенных по фактам нарушений, с которыми связано возникновение угрозы причинения вреда жизни здоровью граждан, вреда животным, </w:t>
      </w:r>
      <w:r>
        <w:lastRenderedPageBreak/>
        <w:t>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</w:r>
      <w:r w:rsidR="004F2083">
        <w:t xml:space="preserve"> </w:t>
      </w:r>
      <w:r>
        <w:t>(в процентах от общего количества проведенных</w:t>
      </w:r>
      <w:proofErr w:type="gramEnd"/>
      <w:r>
        <w:t xml:space="preserve"> внеплановых проверок)</w:t>
      </w:r>
      <w:r w:rsidR="004F2083">
        <w:t xml:space="preserve"> </w:t>
      </w:r>
      <w:r>
        <w:t>– 0%;</w:t>
      </w:r>
    </w:p>
    <w:p w:rsidR="00970FFC" w:rsidRDefault="00970FFC" w:rsidP="00766B9F">
      <w:pPr>
        <w:jc w:val="both"/>
      </w:pPr>
      <w:proofErr w:type="gramStart"/>
      <w: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</w:t>
      </w:r>
      <w:proofErr w:type="gramEnd"/>
      <w:r>
        <w:t xml:space="preserve"> </w:t>
      </w:r>
      <w:proofErr w:type="gramStart"/>
      <w:r>
        <w:t>процентах</w:t>
      </w:r>
      <w:proofErr w:type="gramEnd"/>
      <w:r>
        <w:t xml:space="preserve"> от общего количества проведенных внеплановых проверок)</w:t>
      </w:r>
      <w:r w:rsidR="004F2083">
        <w:t xml:space="preserve"> </w:t>
      </w:r>
      <w:r>
        <w:t>- 0%;</w:t>
      </w:r>
    </w:p>
    <w:p w:rsidR="00970FFC" w:rsidRDefault="00970FFC" w:rsidP="00766B9F">
      <w:pPr>
        <w:jc w:val="both"/>
      </w:pPr>
      <w:r>
        <w:t>- доля проверок, по итогам которых выявлены правонарушения (в процентах от общего числа проведенных плановых и внеплановых проверок)</w:t>
      </w:r>
      <w:r w:rsidR="004F2083">
        <w:t xml:space="preserve"> </w:t>
      </w:r>
      <w:r>
        <w:t>– 0%;</w:t>
      </w:r>
    </w:p>
    <w:p w:rsidR="00970FFC" w:rsidRDefault="00970FFC" w:rsidP="00766B9F">
      <w:pPr>
        <w:jc w:val="both"/>
      </w:pPr>
      <w:r>
        <w:t>- доля проверок, по итогам которых по результатам выявленных правонарушений были возбуждены дела об административных правонарушениях</w:t>
      </w:r>
      <w:r w:rsidR="004F2083">
        <w:t xml:space="preserve"> </w:t>
      </w:r>
      <w:r>
        <w:t>(в процентах от общего числа проверок, по итогам которых были выявлены правонарушения)</w:t>
      </w:r>
      <w:r w:rsidR="004F2083">
        <w:t xml:space="preserve"> </w:t>
      </w:r>
      <w:r>
        <w:t>– 0 %;</w:t>
      </w:r>
    </w:p>
    <w:p w:rsidR="00970FFC" w:rsidRDefault="00970FFC" w:rsidP="00766B9F">
      <w:pPr>
        <w:jc w:val="both"/>
      </w:pPr>
      <w:r>
        <w:t>- доля проверок, по итогам которых по фактам выявленных нарушений наложены административные наказания</w:t>
      </w:r>
      <w:r w:rsidR="004F2083">
        <w:t xml:space="preserve"> </w:t>
      </w:r>
      <w:r>
        <w:t>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 w:rsidR="004F2083">
        <w:t xml:space="preserve"> </w:t>
      </w:r>
      <w:r>
        <w:t>– 0 %;</w:t>
      </w:r>
    </w:p>
    <w:p w:rsidR="00970FFC" w:rsidRDefault="00970FFC" w:rsidP="00766B9F">
      <w:pPr>
        <w:jc w:val="both"/>
      </w:pPr>
      <w:proofErr w:type="gramStart"/>
      <w: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</w:t>
      </w:r>
      <w:r w:rsidR="004F2083">
        <w:t xml:space="preserve"> </w:t>
      </w:r>
      <w:r>
        <w:t>(в процентах от общего числа проверенных лиц)</w:t>
      </w:r>
      <w:r w:rsidR="004F2083">
        <w:t xml:space="preserve"> </w:t>
      </w:r>
      <w:r>
        <w:t>– 0%;</w:t>
      </w:r>
      <w:proofErr w:type="gramEnd"/>
    </w:p>
    <w:p w:rsidR="00970FFC" w:rsidRDefault="00970FFC" w:rsidP="00766B9F">
      <w:pPr>
        <w:jc w:val="both"/>
      </w:pPr>
      <w:proofErr w:type="gramStart"/>
      <w: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</w:r>
      <w:r w:rsidR="004F2083">
        <w:t xml:space="preserve"> </w:t>
      </w:r>
      <w:r>
        <w:t>(в процентах от общего числа проверенных лиц)</w:t>
      </w:r>
      <w:r w:rsidR="004F2083">
        <w:t xml:space="preserve"> </w:t>
      </w:r>
      <w:r>
        <w:t>- 0%;</w:t>
      </w:r>
      <w:proofErr w:type="gramEnd"/>
    </w:p>
    <w:p w:rsidR="00970FFC" w:rsidRDefault="00970FFC" w:rsidP="00766B9F">
      <w:pPr>
        <w:jc w:val="both"/>
      </w:pPr>
      <w: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</w:t>
      </w:r>
      <w:r w:rsidR="004F2083">
        <w:t xml:space="preserve"> </w:t>
      </w:r>
      <w:r>
        <w:t>(по видам ущерба)</w:t>
      </w:r>
      <w:r w:rsidR="004F2083">
        <w:t xml:space="preserve"> </w:t>
      </w:r>
      <w:r>
        <w:t>– 0;</w:t>
      </w:r>
    </w:p>
    <w:p w:rsidR="00970FFC" w:rsidRDefault="00970FFC" w:rsidP="00B049F6">
      <w:pPr>
        <w:jc w:val="both"/>
      </w:pPr>
      <w:r>
        <w:t>- доля выявленных при проведении проверок правонарушений, связанных с неисполнением предписаний</w:t>
      </w:r>
      <w:r w:rsidR="004F2083">
        <w:t xml:space="preserve"> </w:t>
      </w:r>
      <w:r>
        <w:t>(в процентах от общего числа выявленных правонарушений)</w:t>
      </w:r>
      <w:r w:rsidR="004F2083">
        <w:t xml:space="preserve"> </w:t>
      </w:r>
      <w:r>
        <w:t>– 0%.</w:t>
      </w:r>
    </w:p>
    <w:p w:rsidR="00970FFC" w:rsidRDefault="00970FFC" w:rsidP="00970FFC"/>
    <w:p w:rsidR="000232CE" w:rsidRDefault="000232CE" w:rsidP="00970FFC">
      <w:pPr>
        <w:rPr>
          <w:b/>
        </w:rPr>
      </w:pPr>
    </w:p>
    <w:p w:rsidR="000232CE" w:rsidRDefault="000232CE" w:rsidP="00970FFC">
      <w:pPr>
        <w:rPr>
          <w:b/>
        </w:rPr>
      </w:pPr>
    </w:p>
    <w:p w:rsidR="000232CE" w:rsidRDefault="000232CE" w:rsidP="00970FFC">
      <w:pPr>
        <w:rPr>
          <w:b/>
        </w:rPr>
      </w:pPr>
    </w:p>
    <w:p w:rsidR="000232CE" w:rsidRDefault="000232CE" w:rsidP="00970FFC">
      <w:pPr>
        <w:rPr>
          <w:b/>
        </w:rPr>
      </w:pPr>
    </w:p>
    <w:p w:rsidR="000232CE" w:rsidRDefault="000232CE" w:rsidP="00970FFC">
      <w:pPr>
        <w:rPr>
          <w:b/>
        </w:rPr>
      </w:pPr>
    </w:p>
    <w:p w:rsidR="00970FFC" w:rsidRPr="00766B9F" w:rsidRDefault="00766B9F" w:rsidP="00970FFC">
      <w:pPr>
        <w:rPr>
          <w:b/>
        </w:rPr>
      </w:pPr>
      <w:r w:rsidRPr="00766B9F">
        <w:rPr>
          <w:b/>
        </w:rPr>
        <w:lastRenderedPageBreak/>
        <w:t xml:space="preserve">7. </w:t>
      </w:r>
      <w:r w:rsidR="00970FFC" w:rsidRPr="00766B9F">
        <w:rPr>
          <w:b/>
        </w:rPr>
        <w:t>Выводы и предложения по результатам муниципального контроля</w:t>
      </w:r>
      <w:r w:rsidR="004F2083" w:rsidRPr="004F2083">
        <w:t xml:space="preserve"> </w:t>
      </w:r>
      <w:r w:rsidR="004F2083" w:rsidRPr="004F2083">
        <w:rPr>
          <w:b/>
        </w:rPr>
        <w:t>в сфере благоустройства.</w:t>
      </w:r>
      <w:r w:rsidR="00970FFC" w:rsidRPr="00766B9F">
        <w:rPr>
          <w:b/>
        </w:rPr>
        <w:t xml:space="preserve"> </w:t>
      </w:r>
    </w:p>
    <w:p w:rsidR="00970FFC" w:rsidRDefault="00970FFC" w:rsidP="00970FFC"/>
    <w:p w:rsidR="000232CE" w:rsidRPr="00140FA9" w:rsidRDefault="000232CE" w:rsidP="000232CE">
      <w:pPr>
        <w:ind w:firstLine="708"/>
        <w:jc w:val="both"/>
        <w:rPr>
          <w:sz w:val="28"/>
          <w:szCs w:val="28"/>
        </w:rPr>
      </w:pPr>
      <w:r w:rsidRPr="00140FA9">
        <w:rPr>
          <w:sz w:val="28"/>
          <w:szCs w:val="28"/>
        </w:rPr>
        <w:t>Проведение муниципального контроля в плановом режиме позволяет пресекать и устранять на начальных этапах нарушения юридических лиц и индивидуальных предпринимателей, которые могли бы иметь место.</w:t>
      </w:r>
    </w:p>
    <w:p w:rsidR="000232CE" w:rsidRPr="00140FA9" w:rsidRDefault="000232CE" w:rsidP="000232CE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140FA9">
        <w:rPr>
          <w:sz w:val="28"/>
          <w:szCs w:val="28"/>
        </w:rPr>
        <w:t>Основными задачами  по осуществлению муниципального контроля в 2020 году являются:</w:t>
      </w:r>
    </w:p>
    <w:p w:rsidR="000232CE" w:rsidRPr="00140FA9" w:rsidRDefault="000232CE" w:rsidP="000232CE">
      <w:pPr>
        <w:tabs>
          <w:tab w:val="left" w:pos="426"/>
        </w:tabs>
        <w:jc w:val="both"/>
        <w:rPr>
          <w:sz w:val="28"/>
          <w:szCs w:val="28"/>
        </w:rPr>
      </w:pPr>
      <w:r w:rsidRPr="00140FA9">
        <w:rPr>
          <w:sz w:val="28"/>
          <w:szCs w:val="28"/>
        </w:rPr>
        <w:t>- проведение профилактической работы с юридическими лицами индивидуальными предпринимателями и гражданами по предотвращению нарушений,   разъяснения положений законодательства;</w:t>
      </w:r>
    </w:p>
    <w:p w:rsidR="00970FFC" w:rsidRDefault="000232CE" w:rsidP="000232CE">
      <w:pPr>
        <w:tabs>
          <w:tab w:val="left" w:pos="851"/>
        </w:tabs>
        <w:jc w:val="both"/>
      </w:pPr>
      <w:r w:rsidRPr="00140FA9">
        <w:rPr>
          <w:sz w:val="28"/>
          <w:szCs w:val="28"/>
        </w:rPr>
        <w:t>- взаимодействие с органами государственного и муниципального контроля, органами прокуратуры, иными органами и должностными лицами, чья деятельность связана с реализацией функций в области муниципального контроля.</w:t>
      </w:r>
      <w:r w:rsidR="00970FFC">
        <w:t xml:space="preserve"> </w:t>
      </w:r>
    </w:p>
    <w:p w:rsidR="00970FFC" w:rsidRDefault="00970FFC" w:rsidP="00970FFC"/>
    <w:p w:rsidR="004F2083" w:rsidRDefault="00766B9F" w:rsidP="00766B9F">
      <w:r>
        <w:t xml:space="preserve"> </w:t>
      </w:r>
    </w:p>
    <w:p w:rsidR="00D04946" w:rsidRPr="000232CE" w:rsidRDefault="00D04946" w:rsidP="00D04946">
      <w:pPr>
        <w:jc w:val="both"/>
        <w:rPr>
          <w:sz w:val="28"/>
          <w:szCs w:val="28"/>
        </w:rPr>
      </w:pPr>
      <w:r w:rsidRPr="000232CE">
        <w:rPr>
          <w:sz w:val="28"/>
          <w:szCs w:val="28"/>
        </w:rPr>
        <w:t>Приложение 1. Перечень муниципальных нормативно-правовых актов в сфере муниципального контроля</w:t>
      </w:r>
    </w:p>
    <w:p w:rsidR="00D04946" w:rsidRPr="000232CE" w:rsidRDefault="00D04946" w:rsidP="00D04946">
      <w:pPr>
        <w:jc w:val="both"/>
        <w:rPr>
          <w:sz w:val="28"/>
          <w:szCs w:val="28"/>
        </w:rPr>
      </w:pPr>
    </w:p>
    <w:p w:rsidR="00D04946" w:rsidRPr="000232CE" w:rsidRDefault="00D04946" w:rsidP="00D04946">
      <w:pPr>
        <w:jc w:val="both"/>
        <w:rPr>
          <w:sz w:val="28"/>
          <w:szCs w:val="28"/>
        </w:rPr>
      </w:pPr>
    </w:p>
    <w:p w:rsidR="00D04946" w:rsidRPr="000232CE" w:rsidRDefault="00D04946" w:rsidP="00D04946">
      <w:pPr>
        <w:jc w:val="both"/>
        <w:rPr>
          <w:sz w:val="28"/>
          <w:szCs w:val="28"/>
        </w:rPr>
      </w:pPr>
    </w:p>
    <w:p w:rsidR="00D04946" w:rsidRPr="000232CE" w:rsidRDefault="00D04946" w:rsidP="00D04946">
      <w:pPr>
        <w:jc w:val="both"/>
        <w:rPr>
          <w:sz w:val="28"/>
          <w:szCs w:val="28"/>
        </w:rPr>
      </w:pPr>
      <w:r w:rsidRPr="000232CE">
        <w:rPr>
          <w:sz w:val="28"/>
          <w:szCs w:val="28"/>
        </w:rPr>
        <w:t xml:space="preserve">Глава </w:t>
      </w:r>
      <w:proofErr w:type="spellStart"/>
      <w:r w:rsidRPr="000232CE">
        <w:rPr>
          <w:sz w:val="28"/>
          <w:szCs w:val="28"/>
        </w:rPr>
        <w:t>Китовского</w:t>
      </w:r>
      <w:proofErr w:type="spellEnd"/>
      <w:r w:rsidRPr="000232CE">
        <w:rPr>
          <w:sz w:val="28"/>
          <w:szCs w:val="28"/>
        </w:rPr>
        <w:t xml:space="preserve"> сельского поселения </w:t>
      </w:r>
      <w:r w:rsidRPr="000232CE">
        <w:rPr>
          <w:sz w:val="28"/>
          <w:szCs w:val="28"/>
        </w:rPr>
        <w:tab/>
      </w:r>
      <w:r w:rsidRPr="000232CE">
        <w:rPr>
          <w:sz w:val="28"/>
          <w:szCs w:val="28"/>
        </w:rPr>
        <w:tab/>
      </w:r>
      <w:r w:rsidRPr="000232CE">
        <w:rPr>
          <w:sz w:val="28"/>
          <w:szCs w:val="28"/>
        </w:rPr>
        <w:tab/>
        <w:t xml:space="preserve">     </w:t>
      </w:r>
      <w:r w:rsidR="000232CE">
        <w:rPr>
          <w:sz w:val="28"/>
          <w:szCs w:val="28"/>
        </w:rPr>
        <w:t xml:space="preserve">         </w:t>
      </w:r>
      <w:bookmarkStart w:id="0" w:name="_GoBack"/>
      <w:bookmarkEnd w:id="0"/>
      <w:r w:rsidRPr="000232CE">
        <w:rPr>
          <w:sz w:val="28"/>
          <w:szCs w:val="28"/>
        </w:rPr>
        <w:t>А.С. Сорокина</w:t>
      </w:r>
    </w:p>
    <w:p w:rsidR="00D04946" w:rsidRPr="000232CE" w:rsidRDefault="00D04946" w:rsidP="00D04946">
      <w:pPr>
        <w:rPr>
          <w:sz w:val="28"/>
          <w:szCs w:val="28"/>
        </w:rPr>
      </w:pPr>
    </w:p>
    <w:p w:rsidR="00D04946" w:rsidRPr="00140FA9" w:rsidRDefault="00D04946" w:rsidP="00D04946">
      <w:pPr>
        <w:rPr>
          <w:sz w:val="32"/>
          <w:szCs w:val="32"/>
        </w:rPr>
        <w:sectPr w:rsidR="00D04946" w:rsidRPr="00140FA9" w:rsidSect="00886888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946" w:rsidRPr="00140FA9" w:rsidRDefault="00D04946" w:rsidP="00D04946">
      <w:pPr>
        <w:jc w:val="right"/>
      </w:pPr>
      <w:r w:rsidRPr="00140FA9">
        <w:lastRenderedPageBreak/>
        <w:t>Приложение 1</w:t>
      </w:r>
    </w:p>
    <w:p w:rsidR="004545F1" w:rsidRDefault="004545F1" w:rsidP="00D04946">
      <w:pPr>
        <w:jc w:val="center"/>
        <w:rPr>
          <w:b/>
        </w:rPr>
      </w:pPr>
    </w:p>
    <w:p w:rsidR="00D04946" w:rsidRPr="004545F1" w:rsidRDefault="00D04946" w:rsidP="00D04946">
      <w:pPr>
        <w:jc w:val="center"/>
        <w:rPr>
          <w:b/>
        </w:rPr>
      </w:pPr>
      <w:r w:rsidRPr="004545F1">
        <w:rPr>
          <w:b/>
        </w:rPr>
        <w:t>Перечень муниципальных нормативно-правовых актов в сфере муниципального контроля</w:t>
      </w:r>
    </w:p>
    <w:p w:rsidR="00D04946" w:rsidRPr="004545F1" w:rsidRDefault="00D04946" w:rsidP="00D04946">
      <w:pPr>
        <w:rPr>
          <w:b/>
        </w:rPr>
      </w:pPr>
      <w:r w:rsidRPr="004545F1">
        <w:rPr>
          <w:b/>
        </w:rPr>
        <w:t xml:space="preserve">                                             </w:t>
      </w:r>
      <w:proofErr w:type="spellStart"/>
      <w:r w:rsidRPr="004545F1">
        <w:rPr>
          <w:b/>
        </w:rPr>
        <w:t>Китовского</w:t>
      </w:r>
      <w:proofErr w:type="spellEnd"/>
      <w:r w:rsidRPr="004545F1">
        <w:rPr>
          <w:b/>
        </w:rPr>
        <w:t xml:space="preserve"> сельского поселения Шуйского муниципального  района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845"/>
        <w:gridCol w:w="9540"/>
      </w:tblGrid>
      <w:tr w:rsidR="00D04946" w:rsidRPr="004545F1" w:rsidTr="00026027">
        <w:tc>
          <w:tcPr>
            <w:tcW w:w="663" w:type="dxa"/>
          </w:tcPr>
          <w:p w:rsidR="00D04946" w:rsidRPr="004545F1" w:rsidRDefault="00D04946" w:rsidP="00026027">
            <w:pPr>
              <w:jc w:val="center"/>
              <w:rPr>
                <w:b/>
              </w:rPr>
            </w:pPr>
            <w:r w:rsidRPr="004545F1">
              <w:rPr>
                <w:b/>
              </w:rPr>
              <w:t>№</w:t>
            </w:r>
            <w:proofErr w:type="gramStart"/>
            <w:r w:rsidRPr="004545F1">
              <w:rPr>
                <w:b/>
              </w:rPr>
              <w:t>п</w:t>
            </w:r>
            <w:proofErr w:type="gramEnd"/>
            <w:r w:rsidRPr="004545F1">
              <w:rPr>
                <w:b/>
              </w:rPr>
              <w:t>/</w:t>
            </w:r>
          </w:p>
          <w:p w:rsidR="00D04946" w:rsidRPr="004545F1" w:rsidRDefault="00D04946" w:rsidP="00026027">
            <w:pPr>
              <w:jc w:val="center"/>
              <w:rPr>
                <w:b/>
              </w:rPr>
            </w:pPr>
            <w:proofErr w:type="gramStart"/>
            <w:r w:rsidRPr="004545F1">
              <w:rPr>
                <w:b/>
              </w:rPr>
              <w:t>п</w:t>
            </w:r>
            <w:proofErr w:type="gramEnd"/>
          </w:p>
        </w:tc>
        <w:tc>
          <w:tcPr>
            <w:tcW w:w="4845" w:type="dxa"/>
          </w:tcPr>
          <w:p w:rsidR="00D04946" w:rsidRPr="004545F1" w:rsidRDefault="00D04946" w:rsidP="00026027">
            <w:pPr>
              <w:jc w:val="center"/>
              <w:rPr>
                <w:b/>
              </w:rPr>
            </w:pPr>
            <w:r w:rsidRPr="004545F1">
              <w:rPr>
                <w:b/>
              </w:rPr>
              <w:t>Функция</w:t>
            </w:r>
          </w:p>
        </w:tc>
        <w:tc>
          <w:tcPr>
            <w:tcW w:w="9540" w:type="dxa"/>
          </w:tcPr>
          <w:p w:rsidR="00D04946" w:rsidRPr="004545F1" w:rsidRDefault="00D04946" w:rsidP="00026027">
            <w:pPr>
              <w:jc w:val="center"/>
              <w:rPr>
                <w:b/>
              </w:rPr>
            </w:pPr>
            <w:r w:rsidRPr="004545F1">
              <w:rPr>
                <w:b/>
              </w:rPr>
              <w:t>Нормативные правовые акты, являющиеся основанием для исполнения данной функции</w:t>
            </w:r>
          </w:p>
        </w:tc>
      </w:tr>
      <w:tr w:rsidR="00D04946" w:rsidRPr="004545F1" w:rsidTr="00026027">
        <w:tc>
          <w:tcPr>
            <w:tcW w:w="15048" w:type="dxa"/>
            <w:gridSpan w:val="3"/>
          </w:tcPr>
          <w:p w:rsidR="00D04946" w:rsidRPr="004545F1" w:rsidRDefault="00D04946" w:rsidP="00026027">
            <w:pPr>
              <w:jc w:val="center"/>
              <w:rPr>
                <w:b/>
              </w:rPr>
            </w:pPr>
          </w:p>
        </w:tc>
      </w:tr>
      <w:tr w:rsidR="00D04946" w:rsidRPr="004545F1" w:rsidTr="00026027">
        <w:tc>
          <w:tcPr>
            <w:tcW w:w="663" w:type="dxa"/>
          </w:tcPr>
          <w:p w:rsidR="00D04946" w:rsidRPr="004545F1" w:rsidRDefault="00D04946" w:rsidP="00026027">
            <w:r w:rsidRPr="004545F1">
              <w:t>1</w:t>
            </w:r>
          </w:p>
        </w:tc>
        <w:tc>
          <w:tcPr>
            <w:tcW w:w="4845" w:type="dxa"/>
          </w:tcPr>
          <w:p w:rsidR="00D04946" w:rsidRPr="004545F1" w:rsidRDefault="00D04946" w:rsidP="00026027">
            <w:r w:rsidRPr="004545F1">
              <w:t xml:space="preserve">Осуществление муниципального контроля в сфере благоустройства на территории </w:t>
            </w:r>
            <w:proofErr w:type="spellStart"/>
            <w:r w:rsidRPr="004545F1">
              <w:t>Китовского</w:t>
            </w:r>
            <w:proofErr w:type="spellEnd"/>
            <w:r w:rsidRPr="004545F1">
              <w:t xml:space="preserve"> сельского поселения за соблюдением юридическими лицами, индивидуальными предпринимателями и гражданами обязательных требований, </w:t>
            </w:r>
            <w:r w:rsidR="00D21C28" w:rsidRPr="004545F1">
              <w:t>утвержденных</w:t>
            </w:r>
            <w:r w:rsidRPr="004545F1">
              <w:t xml:space="preserve">  в сфере благоустройства</w:t>
            </w:r>
            <w:r w:rsidR="00D21C28" w:rsidRPr="004545F1">
              <w:t>,</w:t>
            </w:r>
            <w:r w:rsidRPr="004545F1">
              <w:t xml:space="preserve"> федеральными законами и законами субъектов Российской Федерации в сфере благоустройства, а также муниципальными правовыми актами </w:t>
            </w:r>
            <w:proofErr w:type="spellStart"/>
            <w:r w:rsidRPr="004545F1">
              <w:t>Китовского</w:t>
            </w:r>
            <w:proofErr w:type="spellEnd"/>
            <w:r w:rsidRPr="004545F1">
              <w:t xml:space="preserve"> сельского поселения</w:t>
            </w:r>
          </w:p>
        </w:tc>
        <w:tc>
          <w:tcPr>
            <w:tcW w:w="9540" w:type="dxa"/>
          </w:tcPr>
          <w:p w:rsidR="00D04946" w:rsidRPr="004545F1" w:rsidRDefault="00D04946" w:rsidP="00D04946">
            <w:r w:rsidRPr="004545F1">
              <w:t xml:space="preserve"> Постановление Администрации </w:t>
            </w:r>
            <w:proofErr w:type="spellStart"/>
            <w:r w:rsidRPr="004545F1">
              <w:t>Китовского</w:t>
            </w:r>
            <w:proofErr w:type="spellEnd"/>
            <w:r w:rsidRPr="004545F1">
              <w:t xml:space="preserve"> сельского поселения  от 27.12.2017 № 84 об утверждении Административного регламента  «Осуществление муниципального контроля в сфере благоустройства» </w:t>
            </w:r>
          </w:p>
          <w:p w:rsidR="00907197" w:rsidRPr="004545F1" w:rsidRDefault="00907197" w:rsidP="00D04946">
            <w:r w:rsidRPr="004545F1">
              <w:t xml:space="preserve">Решения Совета депутатов </w:t>
            </w:r>
            <w:proofErr w:type="spellStart"/>
            <w:r w:rsidRPr="004545F1">
              <w:t>Китовского</w:t>
            </w:r>
            <w:proofErr w:type="spellEnd"/>
            <w:r w:rsidRPr="004545F1">
              <w:t xml:space="preserve"> сельского поселения от 29.11.2017 года  № 30 «Об утверждении правил благоустройства </w:t>
            </w:r>
            <w:proofErr w:type="spellStart"/>
            <w:r w:rsidRPr="004545F1">
              <w:t>Китовского</w:t>
            </w:r>
            <w:proofErr w:type="spellEnd"/>
            <w:r w:rsidRPr="004545F1">
              <w:t xml:space="preserve"> сельского поселения Шуйского муниципального района Ивановской области»</w:t>
            </w:r>
          </w:p>
        </w:tc>
      </w:tr>
    </w:tbl>
    <w:p w:rsidR="00766B9F" w:rsidRPr="00766B9F" w:rsidRDefault="00766B9F" w:rsidP="00766B9F"/>
    <w:p w:rsidR="00970FFC" w:rsidRDefault="00970FFC" w:rsidP="00970FFC"/>
    <w:p w:rsidR="00970FFC" w:rsidRDefault="00970FFC" w:rsidP="00970FFC"/>
    <w:p w:rsidR="00970FFC" w:rsidRDefault="00970FFC" w:rsidP="00970FFC">
      <w:r>
        <w:t xml:space="preserve"> </w:t>
      </w:r>
    </w:p>
    <w:p w:rsidR="00970FFC" w:rsidRDefault="00970FFC" w:rsidP="00970FFC"/>
    <w:sectPr w:rsidR="00970FFC" w:rsidSect="00D04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A1" w:rsidRDefault="00BA3CA1">
      <w:r>
        <w:separator/>
      </w:r>
    </w:p>
  </w:endnote>
  <w:endnote w:type="continuationSeparator" w:id="0">
    <w:p w:rsidR="00BA3CA1" w:rsidRDefault="00BA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03" w:rsidRDefault="004545F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CE">
      <w:rPr>
        <w:noProof/>
      </w:rPr>
      <w:t>5</w:t>
    </w:r>
    <w:r>
      <w:fldChar w:fldCharType="end"/>
    </w:r>
  </w:p>
  <w:p w:rsidR="00164703" w:rsidRDefault="00BA3C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A1" w:rsidRDefault="00BA3CA1">
      <w:r>
        <w:separator/>
      </w:r>
    </w:p>
  </w:footnote>
  <w:footnote w:type="continuationSeparator" w:id="0">
    <w:p w:rsidR="00BA3CA1" w:rsidRDefault="00BA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03" w:rsidRPr="00404177" w:rsidRDefault="00BA3CA1" w:rsidP="00404177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2"/>
    <w:rsid w:val="000232CE"/>
    <w:rsid w:val="00160EF0"/>
    <w:rsid w:val="001C14B8"/>
    <w:rsid w:val="002E2F4F"/>
    <w:rsid w:val="0030764E"/>
    <w:rsid w:val="00350A3D"/>
    <w:rsid w:val="00377437"/>
    <w:rsid w:val="004545F1"/>
    <w:rsid w:val="00455A31"/>
    <w:rsid w:val="004F2083"/>
    <w:rsid w:val="00513615"/>
    <w:rsid w:val="005464AE"/>
    <w:rsid w:val="005A6F54"/>
    <w:rsid w:val="006305C2"/>
    <w:rsid w:val="00766B9F"/>
    <w:rsid w:val="008E7948"/>
    <w:rsid w:val="00907197"/>
    <w:rsid w:val="00916B7A"/>
    <w:rsid w:val="00936DDA"/>
    <w:rsid w:val="009509B3"/>
    <w:rsid w:val="00970FFC"/>
    <w:rsid w:val="00973943"/>
    <w:rsid w:val="009E4F09"/>
    <w:rsid w:val="00A138C8"/>
    <w:rsid w:val="00A941D5"/>
    <w:rsid w:val="00B049F6"/>
    <w:rsid w:val="00BA3CA1"/>
    <w:rsid w:val="00BD78CA"/>
    <w:rsid w:val="00D04946"/>
    <w:rsid w:val="00D21C28"/>
    <w:rsid w:val="00D66D31"/>
    <w:rsid w:val="00EB2DAA"/>
    <w:rsid w:val="00EF2401"/>
    <w:rsid w:val="00F45119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EF0"/>
    <w:pPr>
      <w:keepNext/>
      <w:jc w:val="center"/>
      <w:outlineLvl w:val="0"/>
    </w:pPr>
    <w:rPr>
      <w:rFonts w:eastAsia="Arial Unicode MS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60EF0"/>
    <w:pPr>
      <w:keepNext/>
      <w:jc w:val="center"/>
      <w:outlineLvl w:val="1"/>
    </w:pPr>
    <w:rPr>
      <w:rFonts w:eastAsia="Arial Unicode MS" w:cs="Times New Roman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60EF0"/>
    <w:pPr>
      <w:keepNext/>
      <w:jc w:val="center"/>
      <w:outlineLvl w:val="2"/>
    </w:pPr>
    <w:rPr>
      <w:rFonts w:eastAsia="Arial Unicode MS" w:cs="Times New Roman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160EF0"/>
    <w:pPr>
      <w:keepNext/>
      <w:jc w:val="center"/>
      <w:outlineLvl w:val="3"/>
    </w:pPr>
    <w:rPr>
      <w:rFonts w:eastAsia="Arial Unicode MS" w:cs="Times New Roman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EF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Strong"/>
    <w:uiPriority w:val="22"/>
    <w:qFormat/>
    <w:rsid w:val="00916B7A"/>
    <w:rPr>
      <w:b/>
      <w:bCs/>
    </w:rPr>
  </w:style>
  <w:style w:type="paragraph" w:styleId="a4">
    <w:name w:val="Title"/>
    <w:basedOn w:val="a"/>
    <w:link w:val="a5"/>
    <w:qFormat/>
    <w:rsid w:val="00160EF0"/>
    <w:pPr>
      <w:autoSpaceDE w:val="0"/>
      <w:autoSpaceDN w:val="0"/>
      <w:ind w:left="4500"/>
      <w:jc w:val="center"/>
    </w:pPr>
    <w:rPr>
      <w:rFonts w:eastAsiaTheme="majorEastAsia" w:cstheme="majorBidi"/>
      <w:sz w:val="28"/>
      <w:szCs w:val="28"/>
    </w:rPr>
  </w:style>
  <w:style w:type="character" w:customStyle="1" w:styleId="a5">
    <w:name w:val="Название Знак"/>
    <w:basedOn w:val="a0"/>
    <w:link w:val="a4"/>
    <w:rsid w:val="00160EF0"/>
    <w:rPr>
      <w:rFonts w:ascii="Times New Roman" w:eastAsiaTheme="majorEastAsia" w:hAnsi="Times New Roman" w:cstheme="majorBidi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16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6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16B7A"/>
    <w:rPr>
      <w:i/>
      <w:iCs/>
    </w:rPr>
  </w:style>
  <w:style w:type="paragraph" w:styleId="a9">
    <w:name w:val="List Paragraph"/>
    <w:basedOn w:val="a"/>
    <w:uiPriority w:val="34"/>
    <w:qFormat/>
    <w:rsid w:val="00160EF0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916B7A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916B7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160EF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0EF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0EF0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c">
    <w:name w:val="No Spacing"/>
    <w:uiPriority w:val="1"/>
    <w:qFormat/>
    <w:rsid w:val="0016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04946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04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04946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D049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EF0"/>
    <w:pPr>
      <w:keepNext/>
      <w:jc w:val="center"/>
      <w:outlineLvl w:val="0"/>
    </w:pPr>
    <w:rPr>
      <w:rFonts w:eastAsia="Arial Unicode MS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60EF0"/>
    <w:pPr>
      <w:keepNext/>
      <w:jc w:val="center"/>
      <w:outlineLvl w:val="1"/>
    </w:pPr>
    <w:rPr>
      <w:rFonts w:eastAsia="Arial Unicode MS" w:cs="Times New Roman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60EF0"/>
    <w:pPr>
      <w:keepNext/>
      <w:jc w:val="center"/>
      <w:outlineLvl w:val="2"/>
    </w:pPr>
    <w:rPr>
      <w:rFonts w:eastAsia="Arial Unicode MS" w:cs="Times New Roman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160EF0"/>
    <w:pPr>
      <w:keepNext/>
      <w:jc w:val="center"/>
      <w:outlineLvl w:val="3"/>
    </w:pPr>
    <w:rPr>
      <w:rFonts w:eastAsia="Arial Unicode MS" w:cs="Times New Roman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EF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Strong"/>
    <w:uiPriority w:val="22"/>
    <w:qFormat/>
    <w:rsid w:val="00916B7A"/>
    <w:rPr>
      <w:b/>
      <w:bCs/>
    </w:rPr>
  </w:style>
  <w:style w:type="paragraph" w:styleId="a4">
    <w:name w:val="Title"/>
    <w:basedOn w:val="a"/>
    <w:link w:val="a5"/>
    <w:qFormat/>
    <w:rsid w:val="00160EF0"/>
    <w:pPr>
      <w:autoSpaceDE w:val="0"/>
      <w:autoSpaceDN w:val="0"/>
      <w:ind w:left="4500"/>
      <w:jc w:val="center"/>
    </w:pPr>
    <w:rPr>
      <w:rFonts w:eastAsiaTheme="majorEastAsia" w:cstheme="majorBidi"/>
      <w:sz w:val="28"/>
      <w:szCs w:val="28"/>
    </w:rPr>
  </w:style>
  <w:style w:type="character" w:customStyle="1" w:styleId="a5">
    <w:name w:val="Название Знак"/>
    <w:basedOn w:val="a0"/>
    <w:link w:val="a4"/>
    <w:rsid w:val="00160EF0"/>
    <w:rPr>
      <w:rFonts w:ascii="Times New Roman" w:eastAsiaTheme="majorEastAsia" w:hAnsi="Times New Roman" w:cstheme="majorBidi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16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6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16B7A"/>
    <w:rPr>
      <w:i/>
      <w:iCs/>
    </w:rPr>
  </w:style>
  <w:style w:type="paragraph" w:styleId="a9">
    <w:name w:val="List Paragraph"/>
    <w:basedOn w:val="a"/>
    <w:uiPriority w:val="34"/>
    <w:qFormat/>
    <w:rsid w:val="00160EF0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916B7A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916B7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160EF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0EF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0EF0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c">
    <w:name w:val="No Spacing"/>
    <w:uiPriority w:val="1"/>
    <w:qFormat/>
    <w:rsid w:val="0016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04946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04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04946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D049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FreeMan</cp:lastModifiedBy>
  <cp:revision>36</cp:revision>
  <dcterms:created xsi:type="dcterms:W3CDTF">2020-02-11T06:35:00Z</dcterms:created>
  <dcterms:modified xsi:type="dcterms:W3CDTF">2020-03-06T06:39:00Z</dcterms:modified>
</cp:coreProperties>
</file>